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392562" w:rsidTr="00F55512">
        <w:trPr>
          <w:trHeight w:val="1622"/>
        </w:trPr>
        <w:tc>
          <w:tcPr>
            <w:tcW w:w="3000" w:type="dxa"/>
            <w:hideMark/>
          </w:tcPr>
          <w:p w:rsidR="00392562" w:rsidRDefault="00392562" w:rsidP="00F5551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F059E4C" wp14:editId="1596C9BD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392562" w:rsidRDefault="00392562" w:rsidP="00F5551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392562" w:rsidRDefault="00392562" w:rsidP="00F5551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392562" w:rsidRDefault="00392562" w:rsidP="00F5551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2562" w:rsidRDefault="00392562" w:rsidP="00F5551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392562" w:rsidRPr="00D7760C" w:rsidRDefault="00392562" w:rsidP="0039256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>PAUTA Nº 3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7760C">
        <w:rPr>
          <w:rFonts w:ascii="Times New Roman" w:hAnsi="Times New Roman" w:cs="Times New Roman"/>
          <w:bCs/>
          <w:sz w:val="24"/>
          <w:szCs w:val="24"/>
        </w:rPr>
        <w:t>/2018</w:t>
      </w:r>
    </w:p>
    <w:p w:rsidR="00392562" w:rsidRPr="00D7760C" w:rsidRDefault="00392562" w:rsidP="00392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392562" w:rsidRPr="00A702C2" w:rsidRDefault="00392562" w:rsidP="00392562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60C">
        <w:rPr>
          <w:rFonts w:ascii="Times New Roman" w:hAnsi="Times New Roman" w:cs="Times New Roman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 w:rsidRPr="00D7760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7760C">
        <w:rPr>
          <w:rFonts w:ascii="Times New Roman" w:hAnsi="Times New Roman" w:cs="Times New Roman"/>
          <w:sz w:val="24"/>
          <w:szCs w:val="24"/>
        </w:rPr>
        <w:t xml:space="preserve">. 151, § 1º e 169 do Regimento Interno torna público a Pauta da Trigésima </w:t>
      </w:r>
      <w:r>
        <w:rPr>
          <w:rFonts w:ascii="Times New Roman" w:hAnsi="Times New Roman" w:cs="Times New Roman"/>
          <w:sz w:val="24"/>
          <w:szCs w:val="24"/>
        </w:rPr>
        <w:t>Non</w:t>
      </w:r>
      <w:r w:rsidRPr="00D7760C">
        <w:rPr>
          <w:rFonts w:ascii="Times New Roman" w:hAnsi="Times New Roman" w:cs="Times New Roman"/>
          <w:sz w:val="24"/>
          <w:szCs w:val="24"/>
        </w:rPr>
        <w:t>a SESSÃO ORDINÁRIA DA SEXTA LEGISLATURA DA CÂMARA MUNICIPAL DE BELÉM</w:t>
      </w:r>
      <w:r>
        <w:rPr>
          <w:rFonts w:ascii="Times New Roman" w:hAnsi="Times New Roman" w:cs="Times New Roman"/>
          <w:sz w:val="24"/>
          <w:szCs w:val="24"/>
        </w:rPr>
        <w:t xml:space="preserve"> DO PIAUÍ, a ser realizada em 08/02/2019</w:t>
      </w:r>
      <w:r w:rsidRPr="00D7760C">
        <w:rPr>
          <w:rFonts w:ascii="Times New Roman" w:hAnsi="Times New Roman" w:cs="Times New Roman"/>
          <w:sz w:val="24"/>
          <w:szCs w:val="24"/>
        </w:rPr>
        <w:t>, com início às 17:00hs no Prédio Sede deste Poder, situado a Rua 14 de Dezembro, 217, Centro – Belém do Piauí-PI.</w:t>
      </w:r>
    </w:p>
    <w:p w:rsidR="00392562" w:rsidRPr="001D0650" w:rsidRDefault="00392562" w:rsidP="00392562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392562" w:rsidRPr="00D7760C" w:rsidRDefault="00392562" w:rsidP="003925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>1 – LEI</w:t>
      </w:r>
      <w:bookmarkStart w:id="0" w:name="_GoBack"/>
      <w:bookmarkEnd w:id="0"/>
      <w:r w:rsidRPr="00D7760C">
        <w:rPr>
          <w:rFonts w:ascii="Times New Roman" w:hAnsi="Times New Roman" w:cs="Times New Roman"/>
          <w:bCs/>
          <w:sz w:val="24"/>
          <w:szCs w:val="24"/>
        </w:rPr>
        <w:t xml:space="preserve">TURA DA ATA DA SESSÃO </w:t>
      </w:r>
      <w:r w:rsidR="003A4BE3" w:rsidRPr="003A4BE3">
        <w:rPr>
          <w:rFonts w:ascii="Times New Roman" w:hAnsi="Times New Roman"/>
          <w:bCs/>
          <w:sz w:val="24"/>
          <w:szCs w:val="24"/>
        </w:rPr>
        <w:t>INAUGURAL</w:t>
      </w:r>
      <w:r w:rsidR="003A4BE3" w:rsidRPr="00D77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60C">
        <w:rPr>
          <w:rFonts w:ascii="Times New Roman" w:hAnsi="Times New Roman" w:cs="Times New Roman"/>
          <w:bCs/>
          <w:sz w:val="24"/>
          <w:szCs w:val="24"/>
        </w:rPr>
        <w:t>DA SEXTA LEGISLATURA DO LEGISLATIVO</w:t>
      </w:r>
      <w:r>
        <w:rPr>
          <w:rFonts w:ascii="Times New Roman" w:hAnsi="Times New Roman" w:cs="Times New Roman"/>
          <w:bCs/>
          <w:sz w:val="24"/>
          <w:szCs w:val="24"/>
        </w:rPr>
        <w:t xml:space="preserve"> BELENENSE, REALIZA </w:t>
      </w:r>
      <w:r w:rsidR="00560A18">
        <w:rPr>
          <w:rFonts w:ascii="Times New Roman" w:hAnsi="Times New Roman" w:cs="Times New Roman"/>
          <w:bCs/>
          <w:sz w:val="24"/>
          <w:szCs w:val="24"/>
        </w:rPr>
        <w:t>DA DIA 01</w:t>
      </w:r>
      <w:r w:rsidRPr="00D7760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560A18">
        <w:rPr>
          <w:rFonts w:ascii="Times New Roman" w:hAnsi="Times New Roman" w:cs="Times New Roman"/>
          <w:bCs/>
          <w:sz w:val="24"/>
          <w:szCs w:val="24"/>
        </w:rPr>
        <w:t>FEVEREIRO DE 2019</w:t>
      </w:r>
      <w:r w:rsidRPr="00D7760C">
        <w:rPr>
          <w:rFonts w:ascii="Times New Roman" w:hAnsi="Times New Roman" w:cs="Times New Roman"/>
          <w:bCs/>
          <w:sz w:val="24"/>
          <w:szCs w:val="24"/>
        </w:rPr>
        <w:t>.</w:t>
      </w:r>
    </w:p>
    <w:p w:rsidR="00392562" w:rsidRPr="00D7760C" w:rsidRDefault="00392562" w:rsidP="00392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1.2 – </w:t>
      </w:r>
      <w:r w:rsidRPr="00D7760C">
        <w:rPr>
          <w:rFonts w:ascii="Times New Roman" w:hAnsi="Times New Roman" w:cs="Times New Roman"/>
          <w:sz w:val="24"/>
          <w:szCs w:val="24"/>
        </w:rPr>
        <w:t>CORRESPONDÊNCIAS:</w:t>
      </w:r>
    </w:p>
    <w:p w:rsidR="00392562" w:rsidRPr="00D7760C" w:rsidRDefault="00392562" w:rsidP="0039256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- MATÉRIAS PARA APRESENTAÇÃO:</w:t>
      </w:r>
    </w:p>
    <w:p w:rsidR="00392562" w:rsidRPr="00D7760C" w:rsidRDefault="00392562" w:rsidP="00392562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392562" w:rsidRPr="00D7760C" w:rsidRDefault="00392562" w:rsidP="0039256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1- MATÉRIAS PARA VOTAÇÃO:</w:t>
      </w:r>
    </w:p>
    <w:p w:rsidR="00392562" w:rsidRDefault="00392562" w:rsidP="00392562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392562" w:rsidRDefault="00392562" w:rsidP="009460E9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 w:rsidR="009460E9">
        <w:rPr>
          <w:rFonts w:ascii="Times New Roman" w:hAnsi="Times New Roman"/>
          <w:b/>
          <w:bCs/>
        </w:rPr>
        <w:t xml:space="preserve"> nº </w:t>
      </w:r>
      <w:r w:rsidR="003B1F84">
        <w:rPr>
          <w:rFonts w:ascii="Times New Roman" w:hAnsi="Times New Roman"/>
          <w:b/>
          <w:bCs/>
        </w:rPr>
        <w:t>2497</w:t>
      </w:r>
      <w:r w:rsidRPr="008F7625">
        <w:rPr>
          <w:rFonts w:ascii="Times New Roman" w:hAnsi="Times New Roman"/>
          <w:b/>
          <w:bCs/>
        </w:rPr>
        <w:t>/2018</w:t>
      </w:r>
      <w:r w:rsidR="003B1F84">
        <w:rPr>
          <w:rFonts w:ascii="Times New Roman" w:hAnsi="Times New Roman"/>
          <w:b/>
          <w:bCs/>
        </w:rPr>
        <w:t>/COGEC/CGCON/DIREX/PRESI-</w:t>
      </w:r>
      <w:r w:rsidRPr="008F762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de dez</w:t>
      </w:r>
      <w:r w:rsidRPr="008F7625">
        <w:rPr>
          <w:rFonts w:ascii="Times New Roman" w:hAnsi="Times New Roman"/>
          <w:b/>
          <w:bCs/>
        </w:rPr>
        <w:t>embro de 2018</w:t>
      </w:r>
      <w:r w:rsidR="009460E9">
        <w:rPr>
          <w:rFonts w:ascii="Times New Roman" w:hAnsi="Times New Roman"/>
          <w:b/>
          <w:bCs/>
        </w:rPr>
        <w:t xml:space="preserve"> - FUNASA</w:t>
      </w:r>
      <w:r w:rsidRPr="008F7625">
        <w:rPr>
          <w:rFonts w:ascii="Times New Roman" w:hAnsi="Times New Roman"/>
          <w:b/>
          <w:bCs/>
        </w:rPr>
        <w:t>, assunto:</w:t>
      </w:r>
      <w:r w:rsidR="00E94017">
        <w:rPr>
          <w:rFonts w:ascii="Times New Roman" w:hAnsi="Times New Roman"/>
          <w:bCs/>
        </w:rPr>
        <w:t xml:space="preserve"> Comunicação da C</w:t>
      </w:r>
      <w:r w:rsidR="00EB00D7">
        <w:rPr>
          <w:rFonts w:ascii="Times New Roman" w:hAnsi="Times New Roman"/>
          <w:bCs/>
        </w:rPr>
        <w:t>elebração do Convênio nº 2379/2017</w:t>
      </w:r>
      <w:r w:rsidR="00450E74">
        <w:rPr>
          <w:rFonts w:ascii="Times New Roman" w:hAnsi="Times New Roman"/>
          <w:bCs/>
        </w:rPr>
        <w:t xml:space="preserve"> - </w:t>
      </w:r>
      <w:r w:rsidR="00450E74" w:rsidRPr="000F7210">
        <w:rPr>
          <w:rFonts w:ascii="Times New Roman" w:hAnsi="Times New Roman"/>
          <w:bCs/>
        </w:rPr>
        <w:t>FUNDAÇÃO NACIONAL DE SAÚDE</w:t>
      </w:r>
      <w:r w:rsidRPr="000F7210">
        <w:rPr>
          <w:rFonts w:ascii="Times New Roman" w:hAnsi="Times New Roman"/>
          <w:bCs/>
        </w:rPr>
        <w:t>;</w:t>
      </w:r>
    </w:p>
    <w:p w:rsidR="00392562" w:rsidRPr="000F7210" w:rsidRDefault="00392562" w:rsidP="00392562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 w:rsidR="000C2787">
        <w:rPr>
          <w:rFonts w:ascii="Times New Roman" w:hAnsi="Times New Roman"/>
          <w:b/>
          <w:bCs/>
        </w:rPr>
        <w:t xml:space="preserve"> nº 01</w:t>
      </w:r>
      <w:r w:rsidRPr="008F7625">
        <w:rPr>
          <w:rFonts w:ascii="Times New Roman" w:hAnsi="Times New Roman"/>
          <w:b/>
          <w:bCs/>
        </w:rPr>
        <w:t xml:space="preserve">/2018, </w:t>
      </w:r>
      <w:r w:rsidR="000C2787">
        <w:rPr>
          <w:rFonts w:ascii="Times New Roman" w:hAnsi="Times New Roman"/>
          <w:b/>
          <w:bCs/>
        </w:rPr>
        <w:t>de 14</w:t>
      </w:r>
      <w:r w:rsidRPr="008F762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dez</w:t>
      </w:r>
      <w:r w:rsidR="000C2787">
        <w:rPr>
          <w:rFonts w:ascii="Times New Roman" w:hAnsi="Times New Roman"/>
          <w:b/>
          <w:bCs/>
        </w:rPr>
        <w:t>embro de 2018 –</w:t>
      </w:r>
      <w:r w:rsidRPr="008F7625">
        <w:rPr>
          <w:rFonts w:ascii="Times New Roman" w:hAnsi="Times New Roman"/>
          <w:b/>
          <w:bCs/>
        </w:rPr>
        <w:t xml:space="preserve"> assunto:</w:t>
      </w:r>
      <w:r w:rsidR="000C2787">
        <w:rPr>
          <w:rFonts w:ascii="Times New Roman" w:hAnsi="Times New Roman"/>
          <w:bCs/>
        </w:rPr>
        <w:t xml:space="preserve"> </w:t>
      </w:r>
      <w:r w:rsidR="001A266A">
        <w:rPr>
          <w:rFonts w:ascii="Times New Roman" w:hAnsi="Times New Roman"/>
          <w:bCs/>
        </w:rPr>
        <w:t xml:space="preserve">Certificação de validade das publicações oficiais dos entes federativos municipais </w:t>
      </w:r>
      <w:r>
        <w:rPr>
          <w:rFonts w:ascii="Times New Roman" w:hAnsi="Times New Roman"/>
          <w:bCs/>
        </w:rPr>
        <w:t>–</w:t>
      </w:r>
      <w:r w:rsidR="00B07B67" w:rsidRPr="00B07B67">
        <w:rPr>
          <w:rFonts w:ascii="Times New Roman" w:hAnsi="Times New Roman"/>
          <w:b/>
          <w:bCs/>
        </w:rPr>
        <w:t xml:space="preserve"> </w:t>
      </w:r>
      <w:r w:rsidR="00B07B67" w:rsidRPr="000F7210">
        <w:rPr>
          <w:rFonts w:ascii="Times New Roman" w:hAnsi="Times New Roman"/>
          <w:bCs/>
        </w:rPr>
        <w:t>DIÁRIO OFICIAL DOS MUNICÍPIOS</w:t>
      </w:r>
      <w:r w:rsidRPr="000F7210">
        <w:rPr>
          <w:rFonts w:ascii="Times New Roman" w:hAnsi="Times New Roman"/>
          <w:bCs/>
        </w:rPr>
        <w:t>;</w:t>
      </w:r>
    </w:p>
    <w:p w:rsidR="00766440" w:rsidRPr="00CC4096" w:rsidRDefault="00766440" w:rsidP="00392562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005/2019, de 31 de janeiro de 2018 –</w:t>
      </w:r>
      <w:r>
        <w:rPr>
          <w:rFonts w:ascii="Times New Roman" w:hAnsi="Times New Roman"/>
          <w:bCs/>
        </w:rPr>
        <w:t xml:space="preserve"> Assunto: Indicação do Líder do Governo – Gabinete da Presidência;</w:t>
      </w:r>
    </w:p>
    <w:p w:rsidR="00392562" w:rsidRDefault="00392562" w:rsidP="00392562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FD5DAA">
        <w:rPr>
          <w:rFonts w:ascii="Times New Roman" w:hAnsi="Times New Roman"/>
          <w:b/>
          <w:bCs/>
        </w:rPr>
        <w:t>Ofício</w:t>
      </w:r>
      <w:r w:rsidR="00185E2B">
        <w:rPr>
          <w:rFonts w:ascii="Times New Roman" w:hAnsi="Times New Roman"/>
          <w:b/>
          <w:bCs/>
        </w:rPr>
        <w:t xml:space="preserve"> nº 0930</w:t>
      </w:r>
      <w:r w:rsidRPr="00FD5DAA">
        <w:rPr>
          <w:rFonts w:ascii="Times New Roman" w:hAnsi="Times New Roman"/>
          <w:b/>
          <w:bCs/>
        </w:rPr>
        <w:t>/2018</w:t>
      </w:r>
      <w:r w:rsidR="00185E2B">
        <w:rPr>
          <w:rFonts w:ascii="Times New Roman" w:hAnsi="Times New Roman"/>
          <w:b/>
          <w:bCs/>
        </w:rPr>
        <w:t>-DA/Arquivo</w:t>
      </w:r>
      <w:r w:rsidRPr="00FD5DAA">
        <w:rPr>
          <w:rFonts w:ascii="Times New Roman" w:hAnsi="Times New Roman"/>
          <w:b/>
          <w:bCs/>
        </w:rPr>
        <w:t>, de</w:t>
      </w:r>
      <w:r w:rsidR="00185E2B">
        <w:rPr>
          <w:rFonts w:ascii="Times New Roman" w:hAnsi="Times New Roman"/>
          <w:b/>
          <w:bCs/>
        </w:rPr>
        <w:t xml:space="preserve"> 14</w:t>
      </w:r>
      <w:r w:rsidRPr="00FD5DAA">
        <w:rPr>
          <w:rFonts w:ascii="Times New Roman" w:hAnsi="Times New Roman"/>
          <w:b/>
          <w:bCs/>
        </w:rPr>
        <w:t xml:space="preserve"> de dezembro de 2018, assunto:</w:t>
      </w:r>
      <w:r w:rsidR="00C81BDB">
        <w:rPr>
          <w:rFonts w:ascii="Times New Roman" w:hAnsi="Times New Roman"/>
          <w:b/>
          <w:bCs/>
        </w:rPr>
        <w:t xml:space="preserve"> </w:t>
      </w:r>
      <w:r w:rsidR="00C81BDB" w:rsidRPr="00C81BDB">
        <w:rPr>
          <w:rFonts w:ascii="Times New Roman" w:hAnsi="Times New Roman"/>
          <w:bCs/>
        </w:rPr>
        <w:t>encaminhamento dos</w:t>
      </w:r>
      <w:r w:rsidRPr="00FD5DAA">
        <w:rPr>
          <w:rFonts w:ascii="Times New Roman" w:hAnsi="Times New Roman"/>
          <w:bCs/>
        </w:rPr>
        <w:t xml:space="preserve"> </w:t>
      </w:r>
      <w:r w:rsidR="00FA078A">
        <w:rPr>
          <w:rFonts w:ascii="Times New Roman" w:hAnsi="Times New Roman"/>
          <w:bCs/>
        </w:rPr>
        <w:t xml:space="preserve">autos do (s) </w:t>
      </w:r>
      <w:r w:rsidR="001D4A20">
        <w:rPr>
          <w:rFonts w:ascii="Times New Roman" w:hAnsi="Times New Roman"/>
          <w:bCs/>
        </w:rPr>
        <w:t>Processo</w:t>
      </w:r>
      <w:r w:rsidR="00FA078A">
        <w:rPr>
          <w:rFonts w:ascii="Times New Roman" w:hAnsi="Times New Roman"/>
          <w:bCs/>
        </w:rPr>
        <w:t xml:space="preserve"> (s)</w:t>
      </w:r>
      <w:r w:rsidR="001D4A20">
        <w:rPr>
          <w:rFonts w:ascii="Times New Roman" w:hAnsi="Times New Roman"/>
          <w:bCs/>
        </w:rPr>
        <w:t xml:space="preserve"> TC/002901</w:t>
      </w:r>
      <w:r w:rsidRPr="00FD5DAA">
        <w:rPr>
          <w:rFonts w:ascii="Times New Roman" w:hAnsi="Times New Roman"/>
          <w:bCs/>
        </w:rPr>
        <w:t>/</w:t>
      </w:r>
      <w:r w:rsidR="001D4A20">
        <w:rPr>
          <w:rFonts w:ascii="Times New Roman" w:hAnsi="Times New Roman"/>
          <w:bCs/>
        </w:rPr>
        <w:t>2016 em mídia</w:t>
      </w:r>
      <w:r w:rsidRPr="00FD5DAA">
        <w:rPr>
          <w:rFonts w:ascii="Times New Roman" w:hAnsi="Times New Roman"/>
          <w:bCs/>
        </w:rPr>
        <w:t xml:space="preserve"> </w:t>
      </w:r>
      <w:r w:rsidR="00FA078A">
        <w:rPr>
          <w:rFonts w:ascii="Times New Roman" w:hAnsi="Times New Roman"/>
          <w:bCs/>
        </w:rPr>
        <w:t xml:space="preserve">contendo o inteiro teor do processo retromencionado </w:t>
      </w:r>
      <w:r w:rsidRPr="00FD5DAA">
        <w:rPr>
          <w:rFonts w:ascii="Times New Roman" w:hAnsi="Times New Roman"/>
          <w:bCs/>
        </w:rPr>
        <w:t>-</w:t>
      </w:r>
      <w:r w:rsidR="00E9493A">
        <w:rPr>
          <w:rFonts w:ascii="Times New Roman" w:hAnsi="Times New Roman"/>
          <w:bCs/>
        </w:rPr>
        <w:t xml:space="preserve"> e</w:t>
      </w:r>
      <w:r w:rsidR="001D4A20">
        <w:rPr>
          <w:rFonts w:ascii="Times New Roman" w:hAnsi="Times New Roman"/>
          <w:bCs/>
        </w:rPr>
        <w:t xml:space="preserve">xercício </w:t>
      </w:r>
      <w:r w:rsidR="00FA078A">
        <w:rPr>
          <w:rFonts w:ascii="Times New Roman" w:hAnsi="Times New Roman"/>
          <w:bCs/>
        </w:rPr>
        <w:t xml:space="preserve">financeiro </w:t>
      </w:r>
      <w:r w:rsidR="001D4A20">
        <w:rPr>
          <w:rFonts w:ascii="Times New Roman" w:hAnsi="Times New Roman"/>
          <w:bCs/>
        </w:rPr>
        <w:t>de 2016</w:t>
      </w:r>
      <w:r w:rsidRPr="00FD5DAA">
        <w:rPr>
          <w:rFonts w:ascii="Times New Roman" w:hAnsi="Times New Roman"/>
          <w:bCs/>
        </w:rPr>
        <w:t xml:space="preserve"> –</w:t>
      </w:r>
      <w:r w:rsidR="00FA078A">
        <w:rPr>
          <w:rFonts w:ascii="Times New Roman" w:hAnsi="Times New Roman"/>
          <w:bCs/>
        </w:rPr>
        <w:t xml:space="preserve">Tribunal </w:t>
      </w:r>
      <w:r w:rsidR="00EF0106">
        <w:rPr>
          <w:rFonts w:ascii="Times New Roman" w:hAnsi="Times New Roman"/>
          <w:bCs/>
        </w:rPr>
        <w:t xml:space="preserve">de Contas do Estado do Piauí - </w:t>
      </w:r>
      <w:r w:rsidR="00FA078A">
        <w:rPr>
          <w:rFonts w:ascii="Times New Roman" w:hAnsi="Times New Roman"/>
          <w:bCs/>
        </w:rPr>
        <w:t>TCE/PI</w:t>
      </w:r>
      <w:r w:rsidRPr="00D30BF4">
        <w:rPr>
          <w:rFonts w:ascii="Times New Roman" w:hAnsi="Times New Roman"/>
          <w:bCs/>
        </w:rPr>
        <w:t>;</w:t>
      </w:r>
    </w:p>
    <w:p w:rsidR="00093D99" w:rsidRPr="00242805" w:rsidRDefault="00093D99" w:rsidP="00F852DD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019/2019</w:t>
      </w:r>
      <w:r>
        <w:rPr>
          <w:rFonts w:ascii="Times New Roman" w:hAnsi="Times New Roman"/>
          <w:bCs/>
        </w:rPr>
        <w:t xml:space="preserve">, de </w:t>
      </w:r>
      <w:r w:rsidRPr="00242805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6</w:t>
      </w:r>
      <w:r w:rsidRPr="00242805">
        <w:rPr>
          <w:rFonts w:ascii="Times New Roman" w:hAnsi="Times New Roman"/>
          <w:bCs/>
        </w:rPr>
        <w:t xml:space="preserve"> de fevereiro</w:t>
      </w:r>
      <w:r>
        <w:rPr>
          <w:rFonts w:ascii="Times New Roman" w:hAnsi="Times New Roman"/>
          <w:bCs/>
        </w:rPr>
        <w:t xml:space="preserve"> de 2019</w:t>
      </w:r>
      <w:r w:rsidRPr="00242805">
        <w:rPr>
          <w:rFonts w:ascii="Times New Roman" w:hAnsi="Times New Roman"/>
          <w:bCs/>
        </w:rPr>
        <w:t xml:space="preserve"> –</w:t>
      </w:r>
      <w:r>
        <w:rPr>
          <w:rFonts w:ascii="Times New Roman" w:hAnsi="Times New Roman"/>
          <w:bCs/>
        </w:rPr>
        <w:t xml:space="preserve"> </w:t>
      </w:r>
      <w:r w:rsidRPr="00D32CD4">
        <w:rPr>
          <w:rFonts w:ascii="Times New Roman" w:hAnsi="Times New Roman"/>
          <w:b/>
          <w:bCs/>
        </w:rPr>
        <w:t>Assunto:</w:t>
      </w:r>
      <w:r>
        <w:rPr>
          <w:rFonts w:ascii="Times New Roman" w:hAnsi="Times New Roman"/>
          <w:bCs/>
        </w:rPr>
        <w:t xml:space="preserve"> encaminhamento dos Projetos de Leis do Executivo nº 029,</w:t>
      </w:r>
      <w:r w:rsidR="0086002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030 e 031/2019 </w:t>
      </w:r>
      <w:r w:rsidRPr="00242805">
        <w:rPr>
          <w:rFonts w:ascii="Times New Roman" w:hAnsi="Times New Roman"/>
          <w:bCs/>
        </w:rPr>
        <w:t xml:space="preserve">– Gabinete do Prefeito; </w:t>
      </w:r>
    </w:p>
    <w:p w:rsidR="00093D99" w:rsidRDefault="00093D99" w:rsidP="00F852DD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242805">
        <w:rPr>
          <w:rFonts w:ascii="Times New Roman" w:hAnsi="Times New Roman"/>
          <w:b/>
          <w:bCs/>
        </w:rPr>
        <w:t xml:space="preserve">Projeto de Lei do Executivo </w:t>
      </w:r>
      <w:r w:rsidR="00860028">
        <w:rPr>
          <w:rFonts w:ascii="Times New Roman" w:hAnsi="Times New Roman"/>
          <w:b/>
          <w:bCs/>
        </w:rPr>
        <w:t>nº 029</w:t>
      </w:r>
      <w:r w:rsidRPr="00242805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2019</w:t>
      </w:r>
      <w:r>
        <w:rPr>
          <w:rFonts w:ascii="Times New Roman" w:hAnsi="Times New Roman"/>
          <w:bCs/>
        </w:rPr>
        <w:t>, de 06</w:t>
      </w:r>
      <w:r w:rsidRPr="00242805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fevereiro de 2019</w:t>
      </w:r>
      <w:r w:rsidRPr="00242805">
        <w:rPr>
          <w:rFonts w:ascii="Times New Roman" w:hAnsi="Times New Roman"/>
          <w:bCs/>
        </w:rPr>
        <w:t xml:space="preserve">, </w:t>
      </w:r>
      <w:r w:rsidR="007D6619">
        <w:rPr>
          <w:rFonts w:ascii="Times New Roman" w:hAnsi="Times New Roman"/>
          <w:bCs/>
        </w:rPr>
        <w:t>que I</w:t>
      </w:r>
      <w:r w:rsidR="00EB112C">
        <w:rPr>
          <w:rFonts w:ascii="Times New Roman" w:hAnsi="Times New Roman"/>
          <w:bCs/>
        </w:rPr>
        <w:t>nstitui</w:t>
      </w:r>
      <w:r w:rsidR="00860028">
        <w:rPr>
          <w:rFonts w:ascii="Times New Roman" w:hAnsi="Times New Roman"/>
          <w:bCs/>
        </w:rPr>
        <w:t xml:space="preserve"> o Sistema Municipal de Meio Ambiente </w:t>
      </w:r>
      <w:r w:rsidRPr="00242805">
        <w:rPr>
          <w:rFonts w:ascii="Times New Roman" w:hAnsi="Times New Roman"/>
          <w:shd w:val="clear" w:color="auto" w:fill="F9F9F9"/>
        </w:rPr>
        <w:t xml:space="preserve">e </w:t>
      </w:r>
      <w:r w:rsidRPr="00242805">
        <w:rPr>
          <w:rFonts w:ascii="Times New Roman" w:hAnsi="Times New Roman"/>
          <w:bCs/>
        </w:rPr>
        <w:t>dá outras providências</w:t>
      </w:r>
      <w:r w:rsidRPr="00242805">
        <w:rPr>
          <w:rFonts w:ascii="Times New Roman" w:hAnsi="Times New Roman"/>
        </w:rPr>
        <w:t xml:space="preserve"> – Será encaminhado </w:t>
      </w:r>
      <w:proofErr w:type="spellStart"/>
      <w:r w:rsidRPr="00242805">
        <w:rPr>
          <w:rFonts w:ascii="Times New Roman" w:hAnsi="Times New Roman"/>
        </w:rPr>
        <w:t>a</w:t>
      </w:r>
      <w:proofErr w:type="spellEnd"/>
      <w:r w:rsidRPr="00242805">
        <w:rPr>
          <w:rFonts w:ascii="Times New Roman" w:hAnsi="Times New Roman"/>
        </w:rPr>
        <w:t xml:space="preserve"> (as) COMISSÕES COMPETENTES</w:t>
      </w:r>
      <w:r>
        <w:rPr>
          <w:rFonts w:ascii="Times New Roman" w:hAnsi="Times New Roman"/>
        </w:rPr>
        <w:t xml:space="preserve"> </w:t>
      </w:r>
      <w:r w:rsidRPr="00242805">
        <w:rPr>
          <w:rFonts w:ascii="Times New Roman" w:hAnsi="Times New Roman"/>
          <w:bCs/>
        </w:rPr>
        <w:t xml:space="preserve">– Gabinete do Prefeito; </w:t>
      </w:r>
    </w:p>
    <w:p w:rsidR="00EB112C" w:rsidRDefault="00EB112C" w:rsidP="00F852DD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242805">
        <w:rPr>
          <w:rFonts w:ascii="Times New Roman" w:hAnsi="Times New Roman"/>
          <w:b/>
          <w:bCs/>
        </w:rPr>
        <w:t xml:space="preserve">Projeto de Lei do Executivo </w:t>
      </w:r>
      <w:r>
        <w:rPr>
          <w:rFonts w:ascii="Times New Roman" w:hAnsi="Times New Roman"/>
          <w:b/>
          <w:bCs/>
        </w:rPr>
        <w:t>nº 030</w:t>
      </w:r>
      <w:r w:rsidRPr="00242805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2019</w:t>
      </w:r>
      <w:r>
        <w:rPr>
          <w:rFonts w:ascii="Times New Roman" w:hAnsi="Times New Roman"/>
          <w:bCs/>
        </w:rPr>
        <w:t>, de 06</w:t>
      </w:r>
      <w:r w:rsidRPr="00242805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fevereiro de 2019</w:t>
      </w:r>
      <w:r w:rsidRPr="00242805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que Institui a Lei do Silêncio</w:t>
      </w:r>
      <w:r w:rsidR="00B10E3D">
        <w:rPr>
          <w:rFonts w:ascii="Times New Roman" w:hAnsi="Times New Roman"/>
          <w:bCs/>
        </w:rPr>
        <w:t xml:space="preserve"> e dá </w:t>
      </w:r>
      <w:r w:rsidR="00370E3F">
        <w:rPr>
          <w:rFonts w:ascii="Times New Roman" w:hAnsi="Times New Roman"/>
          <w:bCs/>
        </w:rPr>
        <w:t xml:space="preserve">outras </w:t>
      </w:r>
      <w:r w:rsidR="00B10E3D" w:rsidRPr="00242805">
        <w:rPr>
          <w:rFonts w:ascii="Times New Roman" w:hAnsi="Times New Roman"/>
          <w:bCs/>
        </w:rPr>
        <w:t>providência</w:t>
      </w:r>
      <w:r w:rsidR="00B10E3D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</w:t>
      </w:r>
      <w:r w:rsidRPr="00242805">
        <w:rPr>
          <w:rFonts w:ascii="Times New Roman" w:hAnsi="Times New Roman"/>
        </w:rPr>
        <w:t xml:space="preserve">– Será encaminhado </w:t>
      </w:r>
      <w:proofErr w:type="spellStart"/>
      <w:r w:rsidRPr="00242805">
        <w:rPr>
          <w:rFonts w:ascii="Times New Roman" w:hAnsi="Times New Roman"/>
        </w:rPr>
        <w:t>a</w:t>
      </w:r>
      <w:proofErr w:type="spellEnd"/>
      <w:r w:rsidRPr="00242805">
        <w:rPr>
          <w:rFonts w:ascii="Times New Roman" w:hAnsi="Times New Roman"/>
        </w:rPr>
        <w:t xml:space="preserve"> (as) COMISSÕES COMPETENTES</w:t>
      </w:r>
      <w:r>
        <w:rPr>
          <w:rFonts w:ascii="Times New Roman" w:hAnsi="Times New Roman"/>
        </w:rPr>
        <w:t xml:space="preserve"> </w:t>
      </w:r>
      <w:r w:rsidRPr="00242805">
        <w:rPr>
          <w:rFonts w:ascii="Times New Roman" w:hAnsi="Times New Roman"/>
          <w:bCs/>
        </w:rPr>
        <w:t xml:space="preserve">– Gabinete do Prefeito; </w:t>
      </w:r>
    </w:p>
    <w:p w:rsidR="00EB112C" w:rsidRDefault="00EB112C" w:rsidP="0041338C">
      <w:pPr>
        <w:pStyle w:val="PargrafodaLista"/>
        <w:ind w:left="993"/>
        <w:jc w:val="both"/>
        <w:rPr>
          <w:rFonts w:ascii="Times New Roman" w:hAnsi="Times New Roman"/>
          <w:bCs/>
        </w:rPr>
      </w:pPr>
    </w:p>
    <w:p w:rsidR="00C81BDB" w:rsidRDefault="00C81BDB" w:rsidP="0041338C">
      <w:pPr>
        <w:pStyle w:val="PargrafodaLista"/>
        <w:ind w:left="993"/>
        <w:jc w:val="both"/>
        <w:rPr>
          <w:rFonts w:ascii="Times New Roman" w:hAnsi="Times New Roman"/>
          <w:bCs/>
        </w:rPr>
      </w:pPr>
    </w:p>
    <w:p w:rsidR="0041338C" w:rsidRDefault="0041338C" w:rsidP="0041338C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41338C" w:rsidRPr="006024B2" w:rsidRDefault="0041338C" w:rsidP="0041338C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24B2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41338C" w:rsidRDefault="0041338C" w:rsidP="0041338C">
      <w:pPr>
        <w:jc w:val="center"/>
        <w:rPr>
          <w:rStyle w:val="Hyperlink"/>
          <w:rFonts w:ascii="Times New Roman" w:hAnsi="Times New Roman"/>
          <w:b/>
          <w:color w:val="auto"/>
          <w:sz w:val="18"/>
          <w:szCs w:val="18"/>
          <w:u w:val="none"/>
        </w:rPr>
      </w:pPr>
      <w:r w:rsidRPr="006024B2">
        <w:rPr>
          <w:rFonts w:ascii="Times New Roman" w:hAnsi="Times New Roman"/>
          <w:b/>
          <w:sz w:val="18"/>
          <w:szCs w:val="18"/>
        </w:rPr>
        <w:t xml:space="preserve">Belém do Piauí (PI) - 02.428.669/0001-04 - E-Mail: </w:t>
      </w:r>
      <w:hyperlink r:id="rId8" w:history="1">
        <w:r w:rsidRPr="006024B2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p w:rsidR="0041338C" w:rsidRDefault="0041338C" w:rsidP="0041338C">
      <w:pPr>
        <w:jc w:val="center"/>
        <w:rPr>
          <w:rStyle w:val="Hyperlink"/>
          <w:rFonts w:ascii="Times New Roman" w:hAnsi="Times New Roman"/>
          <w:b/>
          <w:color w:val="auto"/>
          <w:sz w:val="18"/>
          <w:szCs w:val="18"/>
          <w:u w:val="none"/>
        </w:rPr>
      </w:pPr>
    </w:p>
    <w:p w:rsidR="0041338C" w:rsidRPr="00D7760C" w:rsidRDefault="0041338C" w:rsidP="0041338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lastRenderedPageBreak/>
        <w:t>PAUTA Nº 3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7760C">
        <w:rPr>
          <w:rFonts w:ascii="Times New Roman" w:hAnsi="Times New Roman" w:cs="Times New Roman"/>
          <w:bCs/>
          <w:sz w:val="24"/>
          <w:szCs w:val="24"/>
        </w:rPr>
        <w:t>/2018</w:t>
      </w:r>
    </w:p>
    <w:p w:rsidR="0041338C" w:rsidRDefault="0041338C" w:rsidP="00413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9A18BC" w:rsidRPr="00EE4652" w:rsidRDefault="009A18BC" w:rsidP="0041338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338C" w:rsidRDefault="0041338C" w:rsidP="00892F37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242805">
        <w:rPr>
          <w:rFonts w:ascii="Times New Roman" w:hAnsi="Times New Roman"/>
          <w:b/>
          <w:bCs/>
        </w:rPr>
        <w:t xml:space="preserve">Projeto de Lei do Executivo </w:t>
      </w:r>
      <w:r>
        <w:rPr>
          <w:rFonts w:ascii="Times New Roman" w:hAnsi="Times New Roman"/>
          <w:b/>
          <w:bCs/>
        </w:rPr>
        <w:t>nº 031</w:t>
      </w:r>
      <w:r w:rsidRPr="00242805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2019</w:t>
      </w:r>
      <w:r>
        <w:rPr>
          <w:rFonts w:ascii="Times New Roman" w:hAnsi="Times New Roman"/>
          <w:bCs/>
        </w:rPr>
        <w:t>, de 06</w:t>
      </w:r>
      <w:r w:rsidRPr="00242805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fevereiro de 2019</w:t>
      </w:r>
      <w:r w:rsidRPr="00242805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que Institui o Conselho Municipal de desenvolvimento Urbano</w:t>
      </w:r>
      <w:r w:rsidR="001A1BCE">
        <w:rPr>
          <w:rFonts w:ascii="Times New Roman" w:hAnsi="Times New Roman"/>
          <w:bCs/>
        </w:rPr>
        <w:t xml:space="preserve"> e dá outras providências</w:t>
      </w:r>
      <w:r>
        <w:rPr>
          <w:rFonts w:ascii="Times New Roman" w:hAnsi="Times New Roman"/>
          <w:bCs/>
        </w:rPr>
        <w:t xml:space="preserve"> </w:t>
      </w:r>
      <w:r w:rsidRPr="00242805">
        <w:rPr>
          <w:rFonts w:ascii="Times New Roman" w:hAnsi="Times New Roman"/>
        </w:rPr>
        <w:t xml:space="preserve">– Será encaminhado </w:t>
      </w:r>
      <w:proofErr w:type="spellStart"/>
      <w:r w:rsidRPr="00242805">
        <w:rPr>
          <w:rFonts w:ascii="Times New Roman" w:hAnsi="Times New Roman"/>
        </w:rPr>
        <w:t>a</w:t>
      </w:r>
      <w:proofErr w:type="spellEnd"/>
      <w:r w:rsidRPr="00242805">
        <w:rPr>
          <w:rFonts w:ascii="Times New Roman" w:hAnsi="Times New Roman"/>
        </w:rPr>
        <w:t xml:space="preserve"> (as) COMISSÕES COMPETENTES</w:t>
      </w:r>
      <w:r>
        <w:rPr>
          <w:rFonts w:ascii="Times New Roman" w:hAnsi="Times New Roman"/>
        </w:rPr>
        <w:t xml:space="preserve"> </w:t>
      </w:r>
      <w:r w:rsidRPr="00242805">
        <w:rPr>
          <w:rFonts w:ascii="Times New Roman" w:hAnsi="Times New Roman"/>
          <w:bCs/>
        </w:rPr>
        <w:t xml:space="preserve">– Gabinete do Prefeito; </w:t>
      </w:r>
    </w:p>
    <w:p w:rsidR="00242805" w:rsidRPr="00242805" w:rsidRDefault="00FA4ACD" w:rsidP="00892F37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020</w:t>
      </w:r>
      <w:r w:rsidR="0024264D">
        <w:rPr>
          <w:rFonts w:ascii="Times New Roman" w:hAnsi="Times New Roman"/>
          <w:b/>
          <w:bCs/>
        </w:rPr>
        <w:t>/</w:t>
      </w:r>
      <w:r w:rsidR="00D231D6">
        <w:rPr>
          <w:rFonts w:ascii="Times New Roman" w:hAnsi="Times New Roman"/>
          <w:b/>
          <w:bCs/>
        </w:rPr>
        <w:t>2019</w:t>
      </w:r>
      <w:r w:rsidR="00D231D6">
        <w:rPr>
          <w:rFonts w:ascii="Times New Roman" w:hAnsi="Times New Roman"/>
          <w:bCs/>
        </w:rPr>
        <w:t xml:space="preserve">, de </w:t>
      </w:r>
      <w:r w:rsidR="00242805" w:rsidRPr="00242805">
        <w:rPr>
          <w:rFonts w:ascii="Times New Roman" w:hAnsi="Times New Roman"/>
          <w:bCs/>
        </w:rPr>
        <w:t>0</w:t>
      </w:r>
      <w:r w:rsidR="00D231D6">
        <w:rPr>
          <w:rFonts w:ascii="Times New Roman" w:hAnsi="Times New Roman"/>
          <w:bCs/>
        </w:rPr>
        <w:t>6</w:t>
      </w:r>
      <w:r w:rsidR="00242805" w:rsidRPr="00242805">
        <w:rPr>
          <w:rFonts w:ascii="Times New Roman" w:hAnsi="Times New Roman"/>
          <w:bCs/>
        </w:rPr>
        <w:t xml:space="preserve"> de </w:t>
      </w:r>
      <w:r w:rsidR="00D231D6" w:rsidRPr="00242805">
        <w:rPr>
          <w:rFonts w:ascii="Times New Roman" w:hAnsi="Times New Roman"/>
          <w:bCs/>
        </w:rPr>
        <w:t>fevereiro</w:t>
      </w:r>
      <w:r w:rsidR="00D231D6">
        <w:rPr>
          <w:rFonts w:ascii="Times New Roman" w:hAnsi="Times New Roman"/>
          <w:bCs/>
        </w:rPr>
        <w:t xml:space="preserve"> de 2019</w:t>
      </w:r>
      <w:r w:rsidR="00242805" w:rsidRPr="00242805">
        <w:rPr>
          <w:rFonts w:ascii="Times New Roman" w:hAnsi="Times New Roman"/>
          <w:bCs/>
        </w:rPr>
        <w:t xml:space="preserve"> – em regime de urgência –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Ref</w:t>
      </w:r>
      <w:proofErr w:type="spellEnd"/>
      <w:r>
        <w:rPr>
          <w:rFonts w:ascii="Times New Roman" w:hAnsi="Times New Roman"/>
          <w:bCs/>
        </w:rPr>
        <w:t>: Projeto de Lei nº 032</w:t>
      </w:r>
      <w:r w:rsidR="00D231D6">
        <w:rPr>
          <w:rFonts w:ascii="Times New Roman" w:hAnsi="Times New Roman"/>
          <w:bCs/>
        </w:rPr>
        <w:t>/2019</w:t>
      </w:r>
      <w:r w:rsidR="00242805" w:rsidRPr="00242805">
        <w:rPr>
          <w:rFonts w:ascii="Times New Roman" w:hAnsi="Times New Roman"/>
          <w:bCs/>
        </w:rPr>
        <w:t xml:space="preserve"> – Assunto: Dispõe sobre</w:t>
      </w:r>
      <w:r w:rsidR="00242805" w:rsidRPr="00242805">
        <w:rPr>
          <w:rFonts w:ascii="Times New Roman" w:hAnsi="Times New Roman"/>
          <w:shd w:val="clear" w:color="auto" w:fill="F9F9F9"/>
        </w:rPr>
        <w:t xml:space="preserve"> reajuste salarial para professores da rede municipal de ensino e </w:t>
      </w:r>
      <w:r w:rsidR="00242805" w:rsidRPr="00242805">
        <w:rPr>
          <w:rFonts w:ascii="Times New Roman" w:hAnsi="Times New Roman"/>
          <w:bCs/>
        </w:rPr>
        <w:t xml:space="preserve">dá outras providências – Gabinete do Prefeito; </w:t>
      </w:r>
    </w:p>
    <w:p w:rsidR="00D231D6" w:rsidRDefault="00242805" w:rsidP="00892F37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242805">
        <w:rPr>
          <w:rFonts w:ascii="Times New Roman" w:hAnsi="Times New Roman"/>
          <w:b/>
          <w:bCs/>
        </w:rPr>
        <w:t xml:space="preserve">Projeto de Lei </w:t>
      </w:r>
      <w:r w:rsidR="00F7181E">
        <w:rPr>
          <w:rFonts w:ascii="Times New Roman" w:hAnsi="Times New Roman"/>
          <w:b/>
          <w:bCs/>
        </w:rPr>
        <w:t xml:space="preserve">Complementar </w:t>
      </w:r>
      <w:r w:rsidRPr="00242805">
        <w:rPr>
          <w:rFonts w:ascii="Times New Roman" w:hAnsi="Times New Roman"/>
          <w:b/>
          <w:bCs/>
        </w:rPr>
        <w:t xml:space="preserve">do Executivo </w:t>
      </w:r>
      <w:r w:rsidR="002153B3">
        <w:rPr>
          <w:rFonts w:ascii="Times New Roman" w:hAnsi="Times New Roman"/>
          <w:b/>
          <w:bCs/>
        </w:rPr>
        <w:t>nº 032</w:t>
      </w:r>
      <w:r w:rsidRPr="00242805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2019</w:t>
      </w:r>
      <w:r>
        <w:rPr>
          <w:rFonts w:ascii="Times New Roman" w:hAnsi="Times New Roman"/>
          <w:bCs/>
        </w:rPr>
        <w:t>, de 06</w:t>
      </w:r>
      <w:r w:rsidRPr="00242805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fevereiro de 2019</w:t>
      </w:r>
      <w:r w:rsidRPr="00242805">
        <w:rPr>
          <w:rFonts w:ascii="Times New Roman" w:hAnsi="Times New Roman"/>
          <w:bCs/>
        </w:rPr>
        <w:t>, dispõe sobre</w:t>
      </w:r>
      <w:r w:rsidRPr="00242805">
        <w:rPr>
          <w:rFonts w:ascii="Times New Roman" w:hAnsi="Times New Roman"/>
          <w:shd w:val="clear" w:color="auto" w:fill="F9F9F9"/>
        </w:rPr>
        <w:t xml:space="preserve"> reajuste salarial para professores da rede municipal de ensino e </w:t>
      </w:r>
      <w:r w:rsidRPr="00242805">
        <w:rPr>
          <w:rFonts w:ascii="Times New Roman" w:hAnsi="Times New Roman"/>
          <w:bCs/>
        </w:rPr>
        <w:t>dá outras providências</w:t>
      </w:r>
      <w:r w:rsidRPr="00242805">
        <w:rPr>
          <w:rFonts w:ascii="Times New Roman" w:hAnsi="Times New Roman"/>
        </w:rPr>
        <w:t xml:space="preserve"> – Será encaminhado </w:t>
      </w:r>
      <w:proofErr w:type="spellStart"/>
      <w:r w:rsidRPr="00242805">
        <w:rPr>
          <w:rFonts w:ascii="Times New Roman" w:hAnsi="Times New Roman"/>
        </w:rPr>
        <w:t>a</w:t>
      </w:r>
      <w:proofErr w:type="spellEnd"/>
      <w:r w:rsidRPr="00242805">
        <w:rPr>
          <w:rFonts w:ascii="Times New Roman" w:hAnsi="Times New Roman"/>
        </w:rPr>
        <w:t xml:space="preserve"> (as) COMISSÕES COMPETENTES</w:t>
      </w:r>
      <w:r w:rsidR="00D231D6">
        <w:rPr>
          <w:rFonts w:ascii="Times New Roman" w:hAnsi="Times New Roman"/>
        </w:rPr>
        <w:t xml:space="preserve"> </w:t>
      </w:r>
      <w:r w:rsidR="00D231D6" w:rsidRPr="00242805">
        <w:rPr>
          <w:rFonts w:ascii="Times New Roman" w:hAnsi="Times New Roman"/>
          <w:bCs/>
        </w:rPr>
        <w:t xml:space="preserve">– Gabinete do Prefeito; </w:t>
      </w:r>
    </w:p>
    <w:p w:rsidR="002153B3" w:rsidRPr="00AF49DE" w:rsidRDefault="002153B3" w:rsidP="002153B3">
      <w:pPr>
        <w:pStyle w:val="PargrafodaLista"/>
        <w:ind w:left="993"/>
        <w:jc w:val="both"/>
        <w:rPr>
          <w:rFonts w:ascii="Times New Roman" w:hAnsi="Times New Roman"/>
          <w:bCs/>
          <w:sz w:val="16"/>
          <w:szCs w:val="16"/>
        </w:rPr>
      </w:pPr>
    </w:p>
    <w:p w:rsidR="00625B2C" w:rsidRPr="00182E40" w:rsidRDefault="00625B2C" w:rsidP="00625B2C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5E38E7">
        <w:rPr>
          <w:rFonts w:ascii="Times New Roman" w:hAnsi="Times New Roman"/>
          <w:b/>
          <w:bCs/>
        </w:rPr>
        <w:t>Ele</w:t>
      </w:r>
      <w:r>
        <w:rPr>
          <w:rFonts w:ascii="Times New Roman" w:hAnsi="Times New Roman"/>
          <w:b/>
          <w:bCs/>
        </w:rPr>
        <w:t>ição dos Membros das Comissões P</w:t>
      </w:r>
      <w:r w:rsidRPr="005E38E7">
        <w:rPr>
          <w:rFonts w:ascii="Times New Roman" w:hAnsi="Times New Roman"/>
          <w:b/>
          <w:bCs/>
        </w:rPr>
        <w:t>ermanentes</w:t>
      </w:r>
      <w:r w:rsidRPr="00182E40">
        <w:rPr>
          <w:rFonts w:ascii="Times New Roman" w:hAnsi="Times New Roman"/>
          <w:bCs/>
        </w:rPr>
        <w:t xml:space="preserve"> da Câmara Municipal de Belém do </w:t>
      </w:r>
      <w:r>
        <w:rPr>
          <w:rFonts w:ascii="Times New Roman" w:hAnsi="Times New Roman"/>
          <w:bCs/>
        </w:rPr>
        <w:t>Piauí/PI, para Biênio de 2019/2020</w:t>
      </w:r>
      <w:r w:rsidRPr="00182E40">
        <w:rPr>
          <w:rFonts w:ascii="Times New Roman" w:hAnsi="Times New Roman"/>
          <w:bCs/>
        </w:rPr>
        <w:t xml:space="preserve">. </w:t>
      </w:r>
      <w:r w:rsidRPr="00182E40">
        <w:rPr>
          <w:rFonts w:ascii="Times New Roman" w:hAnsi="Times New Roman"/>
          <w:color w:val="000000"/>
        </w:rPr>
        <w:t xml:space="preserve">O Legislativo é composto pelas seguintes Comissões: </w:t>
      </w:r>
      <w:r w:rsidRPr="00182E40">
        <w:rPr>
          <w:rFonts w:ascii="Times New Roman" w:hAnsi="Times New Roman"/>
          <w:color w:val="000000"/>
          <w:u w:val="single"/>
        </w:rPr>
        <w:t>Comissão de Legislação, Justiça e Redação Final (CLJRF), Comissão de Finanças e Orçamento (CFO), Comissão de Educação, Saúde, e Assistência (CESA) e Comissão de Obras e Serviços Públicos. (COSP).</w:t>
      </w:r>
      <w:r w:rsidRPr="00182E40">
        <w:rPr>
          <w:rFonts w:ascii="Times New Roman" w:hAnsi="Times New Roman"/>
          <w:color w:val="000000"/>
        </w:rPr>
        <w:t xml:space="preserve"> Cada comissão é composta por três Vereador</w:t>
      </w:r>
      <w:r>
        <w:rPr>
          <w:rFonts w:ascii="Times New Roman" w:hAnsi="Times New Roman"/>
          <w:color w:val="000000"/>
        </w:rPr>
        <w:t>es, sendo um Presidente e dois M</w:t>
      </w:r>
      <w:r w:rsidRPr="00182E40">
        <w:rPr>
          <w:rFonts w:ascii="Times New Roman" w:hAnsi="Times New Roman"/>
          <w:color w:val="000000"/>
        </w:rPr>
        <w:t>embros.</w:t>
      </w:r>
    </w:p>
    <w:p w:rsidR="00182E40" w:rsidRPr="00DF6B78" w:rsidRDefault="00182E40" w:rsidP="00182E40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182E40" w:rsidRPr="00182E40" w:rsidRDefault="00182E40" w:rsidP="00182E40">
      <w:pPr>
        <w:pStyle w:val="PargrafodaLista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bCs/>
        </w:rPr>
      </w:pPr>
      <w:r w:rsidRPr="00182E40">
        <w:rPr>
          <w:rFonts w:ascii="Times New Roman" w:hAnsi="Times New Roman"/>
          <w:bCs/>
        </w:rPr>
        <w:t>Votação Nominal (Art. 200, II - RI)</w:t>
      </w:r>
    </w:p>
    <w:p w:rsidR="00392562" w:rsidRPr="00DA15BF" w:rsidRDefault="00392562" w:rsidP="00392562">
      <w:pPr>
        <w:rPr>
          <w:rFonts w:ascii="Times New Roman" w:hAnsi="Times New Roman"/>
          <w:bCs/>
          <w:sz w:val="18"/>
          <w:szCs w:val="18"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392562" w:rsidTr="00F55512">
        <w:trPr>
          <w:trHeight w:val="1622"/>
        </w:trPr>
        <w:tc>
          <w:tcPr>
            <w:tcW w:w="3000" w:type="dxa"/>
            <w:hideMark/>
          </w:tcPr>
          <w:p w:rsidR="00392562" w:rsidRDefault="00392562" w:rsidP="00F5551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54C62283" wp14:editId="5026E709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392562" w:rsidRDefault="00392562" w:rsidP="00F5551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392562" w:rsidRDefault="00392562" w:rsidP="00F5551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392562" w:rsidRDefault="00392562" w:rsidP="00F5551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338C" w:rsidRDefault="00392562" w:rsidP="0041338C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392562" w:rsidRPr="009A18BC" w:rsidRDefault="00392562" w:rsidP="003925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3 – PEQUENO EXPEDIENTE Art. 167, §1º Art. 194, II (05 Minutos para cada inscrito para breves comunicações).</w:t>
      </w:r>
    </w:p>
    <w:p w:rsidR="00392562" w:rsidRPr="009A18BC" w:rsidRDefault="00392562" w:rsidP="003925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4 – GRANDE EXPEDIENTE Art. 167, §3º Art. 194, V (30 Minutos, para tratar de qualquer assunto público).</w:t>
      </w:r>
    </w:p>
    <w:p w:rsidR="00392562" w:rsidRDefault="00392562" w:rsidP="0039256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ORADORES:</w:t>
      </w:r>
    </w:p>
    <w:p w:rsidR="00392562" w:rsidRDefault="00392562" w:rsidP="0039256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</w:t>
      </w:r>
      <w:proofErr w:type="spellStart"/>
      <w:r>
        <w:rPr>
          <w:rFonts w:ascii="Times New Roman" w:hAnsi="Times New Roman"/>
          <w:bCs/>
        </w:rPr>
        <w:t>Antonio</w:t>
      </w:r>
      <w:proofErr w:type="spellEnd"/>
      <w:r>
        <w:rPr>
          <w:rFonts w:ascii="Times New Roman" w:hAnsi="Times New Roman"/>
          <w:bCs/>
        </w:rPr>
        <w:t xml:space="preserve">) – MDB </w:t>
      </w:r>
    </w:p>
    <w:p w:rsidR="00392562" w:rsidRDefault="00392562" w:rsidP="0039256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392562" w:rsidRDefault="00392562" w:rsidP="0039256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392562" w:rsidRDefault="00392562" w:rsidP="0039256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392562" w:rsidRDefault="00392562" w:rsidP="0039256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392562" w:rsidRDefault="00392562" w:rsidP="0039256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392562" w:rsidRDefault="00392562" w:rsidP="0039256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392562" w:rsidRDefault="00392562" w:rsidP="0039256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392562" w:rsidRPr="00BC0931" w:rsidRDefault="00392562" w:rsidP="0039256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9A18BC" w:rsidRDefault="009A18BC" w:rsidP="009A18BC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9A18BC" w:rsidRDefault="009A18BC" w:rsidP="009A18BC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9A18BC" w:rsidRDefault="009A18BC" w:rsidP="009A18BC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9A18BC" w:rsidTr="00677358">
        <w:trPr>
          <w:trHeight w:val="1622"/>
        </w:trPr>
        <w:tc>
          <w:tcPr>
            <w:tcW w:w="3000" w:type="dxa"/>
            <w:hideMark/>
          </w:tcPr>
          <w:p w:rsidR="009A18BC" w:rsidRDefault="009A18BC" w:rsidP="00677358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6421C98E" wp14:editId="7F3E42E5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9A18BC" w:rsidRDefault="009A18BC" w:rsidP="00677358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9A18BC" w:rsidRDefault="009A18BC" w:rsidP="00677358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9A18BC" w:rsidRDefault="009A18BC" w:rsidP="00677358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18BC" w:rsidRDefault="009A18BC" w:rsidP="00677358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9A18BC" w:rsidRPr="00D7760C" w:rsidRDefault="009A18BC" w:rsidP="009A18B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lastRenderedPageBreak/>
        <w:t>PAUTA Nº 3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7760C">
        <w:rPr>
          <w:rFonts w:ascii="Times New Roman" w:hAnsi="Times New Roman" w:cs="Times New Roman"/>
          <w:bCs/>
          <w:sz w:val="24"/>
          <w:szCs w:val="24"/>
        </w:rPr>
        <w:t>/2018</w:t>
      </w:r>
    </w:p>
    <w:p w:rsidR="009A18BC" w:rsidRDefault="009A18BC" w:rsidP="009A1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9A18BC" w:rsidRDefault="009A18BC" w:rsidP="00392562">
      <w:pPr>
        <w:jc w:val="both"/>
        <w:rPr>
          <w:rFonts w:ascii="Times New Roman" w:hAnsi="Times New Roman"/>
          <w:bCs/>
        </w:rPr>
      </w:pPr>
    </w:p>
    <w:p w:rsidR="00C824A3" w:rsidRDefault="00C824A3" w:rsidP="00C824A3">
      <w:pPr>
        <w:jc w:val="both"/>
        <w:rPr>
          <w:rFonts w:ascii="Times New Roman" w:hAnsi="Times New Roman" w:cs="Times New Roman"/>
          <w:sz w:val="24"/>
          <w:szCs w:val="24"/>
        </w:rPr>
      </w:pPr>
      <w:r w:rsidRPr="004806E7">
        <w:rPr>
          <w:rFonts w:ascii="Times New Roman" w:hAnsi="Times New Roman" w:cs="Times New Roman"/>
          <w:sz w:val="24"/>
          <w:szCs w:val="24"/>
        </w:rPr>
        <w:t xml:space="preserve">Belém do Piauí – PI, aos </w:t>
      </w:r>
      <w:r>
        <w:rPr>
          <w:rFonts w:ascii="Times New Roman" w:hAnsi="Times New Roman" w:cs="Times New Roman"/>
          <w:sz w:val="24"/>
          <w:szCs w:val="24"/>
        </w:rPr>
        <w:t xml:space="preserve">seis </w:t>
      </w:r>
      <w:r w:rsidRPr="004806E7">
        <w:rPr>
          <w:rFonts w:ascii="Times New Roman" w:hAnsi="Times New Roman" w:cs="Times New Roman"/>
          <w:sz w:val="24"/>
          <w:szCs w:val="24"/>
        </w:rPr>
        <w:t xml:space="preserve">dias do mês de </w:t>
      </w:r>
      <w:r>
        <w:rPr>
          <w:rFonts w:ascii="Times New Roman" w:hAnsi="Times New Roman" w:cs="Times New Roman"/>
          <w:sz w:val="24"/>
          <w:szCs w:val="24"/>
        </w:rPr>
        <w:t>fevereiro de dois mil e dezenove (06/02/2019</w:t>
      </w:r>
      <w:r w:rsidRPr="004806E7">
        <w:rPr>
          <w:rFonts w:ascii="Times New Roman" w:hAnsi="Times New Roman" w:cs="Times New Roman"/>
          <w:sz w:val="24"/>
          <w:szCs w:val="24"/>
        </w:rPr>
        <w:t>).</w:t>
      </w:r>
    </w:p>
    <w:p w:rsidR="009A18BC" w:rsidRPr="004806E7" w:rsidRDefault="009A18BC" w:rsidP="00C82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4A3" w:rsidRDefault="00C824A3" w:rsidP="00C824A3">
      <w:pPr>
        <w:ind w:left="1560" w:hanging="709"/>
        <w:rPr>
          <w:rFonts w:ascii="Times New Roman" w:hAnsi="Times New Roman" w:cs="Times New Roman"/>
          <w:sz w:val="24"/>
          <w:szCs w:val="24"/>
        </w:rPr>
      </w:pPr>
      <w:r w:rsidRPr="004806E7">
        <w:rPr>
          <w:rFonts w:ascii="Times New Roman" w:hAnsi="Times New Roman" w:cs="Times New Roman"/>
          <w:sz w:val="24"/>
          <w:szCs w:val="24"/>
        </w:rPr>
        <w:t>Atenciosamente,</w:t>
      </w:r>
    </w:p>
    <w:p w:rsidR="009A18BC" w:rsidRPr="004806E7" w:rsidRDefault="009A18BC" w:rsidP="00C824A3">
      <w:pPr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C824A3" w:rsidRDefault="00C824A3" w:rsidP="00C824A3">
      <w:pPr>
        <w:pStyle w:val="Ttulo1"/>
        <w:rPr>
          <w:rFonts w:ascii="Times New Roman" w:hAnsi="Times New Roman"/>
          <w:u w:val="none"/>
        </w:rPr>
      </w:pPr>
    </w:p>
    <w:p w:rsidR="00C824A3" w:rsidRPr="004806E7" w:rsidRDefault="00C824A3" w:rsidP="00C824A3">
      <w:pPr>
        <w:pStyle w:val="Ttulo1"/>
        <w:rPr>
          <w:rFonts w:ascii="Times New Roman" w:hAnsi="Times New Roman"/>
          <w:u w:val="none"/>
        </w:rPr>
      </w:pPr>
      <w:r w:rsidRPr="004806E7">
        <w:rPr>
          <w:rFonts w:ascii="Times New Roman" w:hAnsi="Times New Roman"/>
          <w:u w:val="none"/>
        </w:rPr>
        <w:t>Ver. BERNARDINO GERALDO DE CARVALHO – MDB</w:t>
      </w:r>
    </w:p>
    <w:p w:rsidR="00C824A3" w:rsidRPr="004806E7" w:rsidRDefault="00C824A3" w:rsidP="00C824A3">
      <w:pPr>
        <w:pStyle w:val="Ttulo1"/>
        <w:rPr>
          <w:rFonts w:ascii="Times New Roman" w:hAnsi="Times New Roman"/>
          <w:u w:val="none"/>
        </w:rPr>
      </w:pPr>
      <w:r w:rsidRPr="004806E7">
        <w:rPr>
          <w:rFonts w:ascii="Times New Roman" w:hAnsi="Times New Roman"/>
          <w:u w:val="none"/>
        </w:rPr>
        <w:t>Presidente</w:t>
      </w:r>
    </w:p>
    <w:p w:rsidR="00392562" w:rsidRDefault="00392562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392562" w:rsidRDefault="00392562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A18BC" w:rsidRDefault="009A18BC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392562" w:rsidRDefault="00392562" w:rsidP="0039256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392562" w:rsidRDefault="00392562" w:rsidP="0039256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392562" w:rsidRDefault="00392562" w:rsidP="0039256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392562" w:rsidSect="00234975">
      <w:foot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90" w:rsidRDefault="00944B90">
      <w:pPr>
        <w:spacing w:after="0" w:line="240" w:lineRule="auto"/>
      </w:pPr>
      <w:r>
        <w:separator/>
      </w:r>
    </w:p>
  </w:endnote>
  <w:endnote w:type="continuationSeparator" w:id="0">
    <w:p w:rsidR="00944B90" w:rsidRDefault="0094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84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2F4F35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A702C2">
          <w:rPr>
            <w:noProof/>
            <w:sz w:val="20"/>
            <w:szCs w:val="20"/>
          </w:rPr>
          <w:t>3</w:t>
        </w:r>
        <w:r w:rsidRPr="004118A0">
          <w:rPr>
            <w:sz w:val="20"/>
            <w:szCs w:val="20"/>
          </w:rPr>
          <w:fldChar w:fldCharType="end"/>
        </w:r>
        <w:r w:rsidR="008E7BF6">
          <w:rPr>
            <w:sz w:val="20"/>
            <w:szCs w:val="20"/>
          </w:rPr>
          <w:t>/3</w:t>
        </w:r>
      </w:p>
    </w:sdtContent>
  </w:sdt>
  <w:p w:rsidR="004118A0" w:rsidRDefault="00944B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90" w:rsidRDefault="00944B90">
      <w:pPr>
        <w:spacing w:after="0" w:line="240" w:lineRule="auto"/>
      </w:pPr>
      <w:r>
        <w:separator/>
      </w:r>
    </w:p>
  </w:footnote>
  <w:footnote w:type="continuationSeparator" w:id="0">
    <w:p w:rsidR="00944B90" w:rsidRDefault="00944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3FF4"/>
    <w:multiLevelType w:val="hybridMultilevel"/>
    <w:tmpl w:val="3A7284EA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A678E"/>
    <w:multiLevelType w:val="hybridMultilevel"/>
    <w:tmpl w:val="F670A7F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AD1CA9"/>
    <w:multiLevelType w:val="hybridMultilevel"/>
    <w:tmpl w:val="78FCFDF8"/>
    <w:lvl w:ilvl="0" w:tplc="0416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BCF6847"/>
    <w:multiLevelType w:val="hybridMultilevel"/>
    <w:tmpl w:val="44CA57A6"/>
    <w:lvl w:ilvl="0" w:tplc="041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612D7"/>
    <w:multiLevelType w:val="hybridMultilevel"/>
    <w:tmpl w:val="DB1407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62"/>
    <w:rsid w:val="00093D99"/>
    <w:rsid w:val="000C2787"/>
    <w:rsid w:val="000D46D4"/>
    <w:rsid w:val="000F7210"/>
    <w:rsid w:val="001237DA"/>
    <w:rsid w:val="00140448"/>
    <w:rsid w:val="00161342"/>
    <w:rsid w:val="00182E40"/>
    <w:rsid w:val="00185E2B"/>
    <w:rsid w:val="001A1BCE"/>
    <w:rsid w:val="001A266A"/>
    <w:rsid w:val="001D4A20"/>
    <w:rsid w:val="002153B3"/>
    <w:rsid w:val="002327DC"/>
    <w:rsid w:val="0024264D"/>
    <w:rsid w:val="00242805"/>
    <w:rsid w:val="002F4F35"/>
    <w:rsid w:val="00370E3F"/>
    <w:rsid w:val="00392562"/>
    <w:rsid w:val="003A4BE3"/>
    <w:rsid w:val="003B1F84"/>
    <w:rsid w:val="0041338C"/>
    <w:rsid w:val="004371D0"/>
    <w:rsid w:val="00450E74"/>
    <w:rsid w:val="00476C6C"/>
    <w:rsid w:val="004D3CCA"/>
    <w:rsid w:val="004F32BD"/>
    <w:rsid w:val="00560A18"/>
    <w:rsid w:val="005C2B82"/>
    <w:rsid w:val="005C4225"/>
    <w:rsid w:val="005E38E7"/>
    <w:rsid w:val="00625B2C"/>
    <w:rsid w:val="00677FE8"/>
    <w:rsid w:val="00766440"/>
    <w:rsid w:val="007B105C"/>
    <w:rsid w:val="007D6619"/>
    <w:rsid w:val="00860028"/>
    <w:rsid w:val="00892F37"/>
    <w:rsid w:val="008E7BF6"/>
    <w:rsid w:val="00944B90"/>
    <w:rsid w:val="009460E9"/>
    <w:rsid w:val="009A18BC"/>
    <w:rsid w:val="009B2677"/>
    <w:rsid w:val="00A41F38"/>
    <w:rsid w:val="00A47AFF"/>
    <w:rsid w:val="00A702C2"/>
    <w:rsid w:val="00A80735"/>
    <w:rsid w:val="00AF49DE"/>
    <w:rsid w:val="00B07B67"/>
    <w:rsid w:val="00B10E3D"/>
    <w:rsid w:val="00B83CE7"/>
    <w:rsid w:val="00BE059F"/>
    <w:rsid w:val="00C03302"/>
    <w:rsid w:val="00C14020"/>
    <w:rsid w:val="00C1402B"/>
    <w:rsid w:val="00C81BDB"/>
    <w:rsid w:val="00C824A3"/>
    <w:rsid w:val="00D231D6"/>
    <w:rsid w:val="00D32CD4"/>
    <w:rsid w:val="00E94017"/>
    <w:rsid w:val="00E9493A"/>
    <w:rsid w:val="00EB00D7"/>
    <w:rsid w:val="00EB112C"/>
    <w:rsid w:val="00EC5BFA"/>
    <w:rsid w:val="00EE4652"/>
    <w:rsid w:val="00EF0106"/>
    <w:rsid w:val="00F7181E"/>
    <w:rsid w:val="00F852DD"/>
    <w:rsid w:val="00FA078A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18FA6-862E-4393-AECA-FCB9C986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62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392562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2562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92562"/>
    <w:rPr>
      <w:color w:val="0000FF"/>
      <w:u w:val="single"/>
    </w:rPr>
  </w:style>
  <w:style w:type="paragraph" w:styleId="SemEspaamento">
    <w:name w:val="No Spacing"/>
    <w:uiPriority w:val="1"/>
    <w:qFormat/>
    <w:rsid w:val="0039256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9256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9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2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562"/>
  </w:style>
  <w:style w:type="paragraph" w:styleId="Cabealho">
    <w:name w:val="header"/>
    <w:basedOn w:val="Normal"/>
    <w:link w:val="CabealhoChar"/>
    <w:uiPriority w:val="99"/>
    <w:unhideWhenUsed/>
    <w:rsid w:val="00A80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735"/>
  </w:style>
  <w:style w:type="paragraph" w:styleId="Textodebalo">
    <w:name w:val="Balloon Text"/>
    <w:basedOn w:val="Normal"/>
    <w:link w:val="TextodebaloChar"/>
    <w:uiPriority w:val="99"/>
    <w:semiHidden/>
    <w:unhideWhenUsed/>
    <w:rsid w:val="00A8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825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Win7</cp:lastModifiedBy>
  <cp:revision>61</cp:revision>
  <cp:lastPrinted>2019-02-07T21:15:00Z</cp:lastPrinted>
  <dcterms:created xsi:type="dcterms:W3CDTF">2019-02-04T16:07:00Z</dcterms:created>
  <dcterms:modified xsi:type="dcterms:W3CDTF">2019-02-06T09:33:00Z</dcterms:modified>
</cp:coreProperties>
</file>