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1" w:rsidRPr="006934D1" w:rsidRDefault="006934D1" w:rsidP="006934D1">
      <w:pPr>
        <w:jc w:val="center"/>
        <w:rPr>
          <w:rFonts w:ascii="Verdana" w:hAnsi="Verdana"/>
          <w:b/>
          <w:szCs w:val="24"/>
        </w:rPr>
      </w:pPr>
      <w:r w:rsidRPr="006934D1">
        <w:rPr>
          <w:rFonts w:ascii="Verdana" w:hAnsi="Verdana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3FD562B" wp14:editId="18DF86C5">
            <wp:simplePos x="0" y="0"/>
            <wp:positionH relativeFrom="column">
              <wp:posOffset>193675</wp:posOffset>
            </wp:positionH>
            <wp:positionV relativeFrom="paragraph">
              <wp:posOffset>-30334</wp:posOffset>
            </wp:positionV>
            <wp:extent cx="1355725" cy="1150620"/>
            <wp:effectExtent l="0" t="0" r="0" b="0"/>
            <wp:wrapNone/>
            <wp:docPr id="6" name="Imagem 6" descr="D:\cópia hd portatil março 2013\Documentos 2013 .2\MARCAS\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ópia hd portatil março 2013\Documentos 2013 .2\MARCAS\S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8B2">
        <w:rPr>
          <w:rFonts w:ascii="Verdana" w:hAnsi="Verdana"/>
          <w:b/>
          <w:szCs w:val="24"/>
        </w:rPr>
        <w:t xml:space="preserve">   </w:t>
      </w:r>
      <w:r w:rsidRPr="006934D1">
        <w:rPr>
          <w:rFonts w:ascii="Verdana" w:hAnsi="Verdana"/>
          <w:b/>
          <w:szCs w:val="24"/>
        </w:rPr>
        <w:t>SECRETARIA MUNICIPAL DE EDUCAÇÃO</w:t>
      </w:r>
    </w:p>
    <w:p w:rsidR="006934D1" w:rsidRPr="006934D1" w:rsidRDefault="006934D1" w:rsidP="006934D1">
      <w:pPr>
        <w:jc w:val="center"/>
        <w:rPr>
          <w:rFonts w:ascii="Verdana" w:hAnsi="Verdana"/>
          <w:sz w:val="20"/>
        </w:rPr>
      </w:pPr>
      <w:r w:rsidRPr="006934D1">
        <w:rPr>
          <w:rFonts w:ascii="Verdana" w:hAnsi="Verdana"/>
          <w:sz w:val="20"/>
        </w:rPr>
        <w:t xml:space="preserve">          Travessa Joaquim Antão de Carvalho, 175</w:t>
      </w:r>
    </w:p>
    <w:p w:rsidR="006934D1" w:rsidRPr="006934D1" w:rsidRDefault="006934D1" w:rsidP="006934D1">
      <w:pPr>
        <w:jc w:val="center"/>
        <w:rPr>
          <w:rFonts w:ascii="Verdana" w:hAnsi="Verdana"/>
          <w:sz w:val="20"/>
        </w:rPr>
      </w:pPr>
      <w:r w:rsidRPr="006934D1">
        <w:rPr>
          <w:rFonts w:ascii="Verdana" w:hAnsi="Verdana"/>
          <w:sz w:val="20"/>
        </w:rPr>
        <w:t xml:space="preserve">          E-mail:educacaofcomacedo@hotmail.com</w:t>
      </w:r>
    </w:p>
    <w:p w:rsidR="006934D1" w:rsidRPr="006934D1" w:rsidRDefault="006934D1" w:rsidP="006934D1">
      <w:pPr>
        <w:jc w:val="center"/>
        <w:rPr>
          <w:rFonts w:ascii="Verdana" w:hAnsi="Verdana"/>
          <w:sz w:val="20"/>
        </w:rPr>
      </w:pPr>
      <w:r w:rsidRPr="006934D1">
        <w:rPr>
          <w:rFonts w:ascii="Verdana" w:hAnsi="Verdana"/>
          <w:sz w:val="20"/>
        </w:rPr>
        <w:t xml:space="preserve">          Centro – Francisco Macedo – PI.</w:t>
      </w:r>
    </w:p>
    <w:p w:rsidR="006934D1" w:rsidRPr="006934D1" w:rsidRDefault="006934D1" w:rsidP="006934D1">
      <w:pPr>
        <w:jc w:val="center"/>
        <w:rPr>
          <w:rFonts w:ascii="Verdana" w:hAnsi="Verdana"/>
          <w:sz w:val="20"/>
        </w:rPr>
      </w:pPr>
      <w:r w:rsidRPr="006934D1">
        <w:rPr>
          <w:rFonts w:ascii="Verdana" w:hAnsi="Verdana"/>
          <w:sz w:val="20"/>
        </w:rPr>
        <w:t xml:space="preserve">         CNPJ: 01.612.577/0001-17</w:t>
      </w:r>
    </w:p>
    <w:p w:rsidR="006934D1" w:rsidRPr="006934D1" w:rsidRDefault="006934D1" w:rsidP="006934D1">
      <w:pPr>
        <w:jc w:val="center"/>
        <w:rPr>
          <w:rFonts w:ascii="Verdana" w:hAnsi="Verdana"/>
          <w:sz w:val="20"/>
        </w:rPr>
      </w:pPr>
      <w:r w:rsidRPr="006934D1">
        <w:rPr>
          <w:rFonts w:ascii="Verdana" w:hAnsi="Verdana"/>
          <w:sz w:val="20"/>
        </w:rPr>
        <w:t xml:space="preserve">         Fone: (89)3435-0021</w:t>
      </w:r>
    </w:p>
    <w:p w:rsidR="006934D1" w:rsidRPr="006934D1" w:rsidRDefault="006934D1" w:rsidP="006934D1">
      <w:pPr>
        <w:jc w:val="center"/>
        <w:rPr>
          <w:rFonts w:ascii="Verdana" w:hAnsi="Verdana"/>
          <w:sz w:val="20"/>
        </w:rPr>
      </w:pPr>
      <w:r w:rsidRPr="006934D1">
        <w:rPr>
          <w:rFonts w:ascii="Verdana" w:hAnsi="Verdana"/>
          <w:sz w:val="20"/>
        </w:rPr>
        <w:t xml:space="preserve">          CEP: 64.683-000</w:t>
      </w:r>
    </w:p>
    <w:p w:rsidR="006934D1" w:rsidRDefault="006934D1" w:rsidP="006934D1">
      <w:pPr>
        <w:jc w:val="center"/>
        <w:rPr>
          <w:rFonts w:ascii="Arial Black" w:hAnsi="Arial Black"/>
        </w:rPr>
      </w:pPr>
    </w:p>
    <w:p w:rsidR="009E7202" w:rsidRDefault="009E7202"/>
    <w:p w:rsidR="006934D1" w:rsidRDefault="006934D1"/>
    <w:p w:rsidR="006934D1" w:rsidRPr="00F268B2" w:rsidRDefault="00F268B2" w:rsidP="00F268B2">
      <w:pPr>
        <w:jc w:val="center"/>
        <w:rPr>
          <w:rFonts w:ascii="Verdana" w:hAnsi="Verdana" w:cs="Courier New"/>
          <w:b/>
          <w:sz w:val="22"/>
          <w:szCs w:val="22"/>
        </w:rPr>
      </w:pPr>
      <w:r w:rsidRPr="00F268B2">
        <w:rPr>
          <w:rFonts w:ascii="Verdana" w:hAnsi="Verdana" w:cs="Courier New"/>
          <w:b/>
          <w:sz w:val="22"/>
          <w:szCs w:val="22"/>
        </w:rPr>
        <w:t>RELATÓRIO</w:t>
      </w:r>
    </w:p>
    <w:p w:rsidR="000A3D33" w:rsidRDefault="00F268B2" w:rsidP="000A3D33">
      <w:pPr>
        <w:pStyle w:val="Ttulo2"/>
        <w:spacing w:line="360" w:lineRule="auto"/>
        <w:ind w:firstLine="708"/>
        <w:jc w:val="both"/>
        <w:rPr>
          <w:rFonts w:ascii="Verdana" w:hAnsi="Verdana" w:cs="Courier New"/>
          <w:b w:val="0"/>
          <w:sz w:val="20"/>
          <w:szCs w:val="20"/>
        </w:rPr>
      </w:pPr>
      <w:r>
        <w:rPr>
          <w:rFonts w:ascii="Verdana" w:hAnsi="Verdana" w:cs="Courier New"/>
          <w:b w:val="0"/>
          <w:sz w:val="20"/>
          <w:szCs w:val="20"/>
        </w:rPr>
        <w:t>A Secretaria Municipal de Educação de Francisco Macedo em observância aos decretos municipa</w:t>
      </w:r>
      <w:r w:rsidR="00914908">
        <w:rPr>
          <w:rFonts w:ascii="Verdana" w:hAnsi="Verdana" w:cs="Courier New"/>
          <w:b w:val="0"/>
          <w:sz w:val="20"/>
          <w:szCs w:val="20"/>
        </w:rPr>
        <w:t>is</w:t>
      </w:r>
      <w:r w:rsidR="00811031">
        <w:rPr>
          <w:rFonts w:ascii="Verdana" w:hAnsi="Verdana" w:cs="Courier New"/>
          <w:b w:val="0"/>
          <w:sz w:val="20"/>
          <w:szCs w:val="20"/>
        </w:rPr>
        <w:t xml:space="preserve"> </w:t>
      </w:r>
      <w:r>
        <w:rPr>
          <w:rFonts w:ascii="Verdana" w:hAnsi="Verdana" w:cs="Courier New"/>
          <w:b w:val="0"/>
          <w:sz w:val="20"/>
          <w:szCs w:val="20"/>
        </w:rPr>
        <w:t>n</w:t>
      </w:r>
      <w:r w:rsidR="00811031">
        <w:rPr>
          <w:rFonts w:ascii="Verdana" w:hAnsi="Verdana" w:cs="Courier New"/>
          <w:b w:val="0"/>
          <w:sz w:val="20"/>
          <w:szCs w:val="20"/>
        </w:rPr>
        <w:t>º</w:t>
      </w:r>
      <w:r>
        <w:rPr>
          <w:rFonts w:ascii="Verdana" w:hAnsi="Verdana" w:cs="Courier New"/>
          <w:b w:val="0"/>
          <w:sz w:val="20"/>
          <w:szCs w:val="20"/>
        </w:rPr>
        <w:t xml:space="preserve"> </w:t>
      </w:r>
      <w:r w:rsidR="00811031">
        <w:rPr>
          <w:rFonts w:ascii="Verdana" w:hAnsi="Verdana" w:cs="Courier New"/>
          <w:b w:val="0"/>
          <w:sz w:val="20"/>
          <w:szCs w:val="20"/>
        </w:rPr>
        <w:t>05 de 17/03/2020 (dispõe sobre as medidas de emergências de saúde pública de importância internacional, tendo em vista a classificação da situação mundial do novo coronavírus como pandemia, suspende as atividades coletivas por 15 dias)</w:t>
      </w:r>
      <w:r w:rsidR="00914908">
        <w:rPr>
          <w:rFonts w:ascii="Verdana" w:hAnsi="Verdana" w:cs="Courier New"/>
          <w:b w:val="0"/>
          <w:sz w:val="20"/>
          <w:szCs w:val="20"/>
        </w:rPr>
        <w:t>,</w:t>
      </w:r>
      <w:r w:rsidR="00811031">
        <w:rPr>
          <w:rFonts w:ascii="Verdana" w:hAnsi="Verdana" w:cs="Courier New"/>
          <w:b w:val="0"/>
          <w:sz w:val="20"/>
          <w:szCs w:val="20"/>
        </w:rPr>
        <w:t xml:space="preserve"> nº 08 de 30/03/2020 (declara o município de Francisco Macedo em estado de calamidade pública, em razão da pandemia Covid-19, e suas repercussões nas finanças públicas) e nº 10 de 31/03/2020 (</w:t>
      </w:r>
      <w:r w:rsidR="003F16CB">
        <w:rPr>
          <w:rFonts w:ascii="Verdana" w:hAnsi="Verdana" w:cs="Courier New"/>
          <w:b w:val="0"/>
          <w:sz w:val="20"/>
          <w:szCs w:val="20"/>
        </w:rPr>
        <w:t>dispões sobre a prorrogação da suspensão das aulas das escolas municipais, bem como concede férias coletivas aos servidores da educação, do magistério e dos que se afastaram do serviço público por pertencerem ao grupo de risco do novo coronavírus/Covid-19</w:t>
      </w:r>
      <w:r w:rsidR="00914908">
        <w:rPr>
          <w:rFonts w:ascii="Verdana" w:hAnsi="Verdana" w:cs="Courier New"/>
          <w:b w:val="0"/>
          <w:sz w:val="20"/>
          <w:szCs w:val="20"/>
        </w:rPr>
        <w:t xml:space="preserve">), e regulamentada pela </w:t>
      </w:r>
      <w:r w:rsidRPr="00F268B2">
        <w:rPr>
          <w:rFonts w:ascii="Verdana" w:hAnsi="Verdana" w:cs="Courier New"/>
          <w:b w:val="0"/>
          <w:sz w:val="20"/>
          <w:szCs w:val="20"/>
        </w:rPr>
        <w:t xml:space="preserve">Lei nº 13.987 de 07/04/2020 que </w:t>
      </w:r>
      <w:r w:rsidRPr="00F268B2">
        <w:rPr>
          <w:rFonts w:ascii="Verdana" w:hAnsi="Verdana"/>
          <w:b w:val="0"/>
          <w:sz w:val="20"/>
          <w:szCs w:val="20"/>
        </w:rPr>
        <w:t>a</w:t>
      </w:r>
      <w:r w:rsidR="006934D1" w:rsidRPr="00F268B2">
        <w:rPr>
          <w:rFonts w:ascii="Verdana" w:hAnsi="Verdana"/>
          <w:b w:val="0"/>
          <w:sz w:val="20"/>
          <w:szCs w:val="20"/>
        </w:rPr>
        <w:t xml:space="preserve">ltera a Lei nº </w:t>
      </w:r>
      <w:hyperlink r:id="rId10" w:tooltip="Lei nº 11.947, de 16 de junho de 2009." w:history="1">
        <w:r w:rsidR="006934D1" w:rsidRPr="00F268B2">
          <w:rPr>
            <w:rFonts w:ascii="Verdana" w:hAnsi="Verdana"/>
            <w:b w:val="0"/>
            <w:sz w:val="20"/>
            <w:szCs w:val="20"/>
          </w:rPr>
          <w:t>11.947</w:t>
        </w:r>
      </w:hyperlink>
      <w:r w:rsidR="006934D1" w:rsidRPr="00F268B2">
        <w:rPr>
          <w:rFonts w:ascii="Verdana" w:hAnsi="Verdana"/>
          <w:b w:val="0"/>
          <w:sz w:val="20"/>
          <w:szCs w:val="20"/>
        </w:rPr>
        <w:t>, de 16 de junho de 2009, para autorizar, em caráter excepcional, durante o período de suspensão</w:t>
      </w:r>
      <w:r w:rsidR="006934D1" w:rsidRPr="006934D1">
        <w:rPr>
          <w:rFonts w:ascii="Verdana" w:hAnsi="Verdana"/>
          <w:b w:val="0"/>
          <w:sz w:val="20"/>
          <w:szCs w:val="20"/>
        </w:rPr>
        <w:t xml:space="preserve"> das aulas em razão de situação de emergência ou calamidade pública, a distribuição de gêneros alimentícios adquiridos com recursos do Programa Nacional de Alimentação Escolar (Pnae) aos pais ou responsáveis dos estudantes das escolas públicas de educação básica</w:t>
      </w:r>
      <w:r w:rsidR="00914908">
        <w:rPr>
          <w:rFonts w:ascii="Verdana" w:hAnsi="Verdana"/>
          <w:b w:val="0"/>
          <w:sz w:val="20"/>
          <w:szCs w:val="20"/>
        </w:rPr>
        <w:t xml:space="preserve">, declara que no dia 17 de março do corrente ano suspendeu ao cumprimento do calendário escolar 2020, justificado pelos decretos supracitados e protocolos de orientações </w:t>
      </w:r>
      <w:r w:rsidR="008B119B">
        <w:rPr>
          <w:rFonts w:ascii="Verdana" w:hAnsi="Verdana"/>
          <w:b w:val="0"/>
          <w:sz w:val="20"/>
          <w:szCs w:val="20"/>
        </w:rPr>
        <w:t xml:space="preserve">de combate a pandemia  Covid019 </w:t>
      </w:r>
      <w:r w:rsidR="00914908">
        <w:rPr>
          <w:rFonts w:ascii="Verdana" w:hAnsi="Verdana"/>
          <w:b w:val="0"/>
          <w:sz w:val="20"/>
          <w:szCs w:val="20"/>
        </w:rPr>
        <w:t>d</w:t>
      </w:r>
      <w:r w:rsidR="008B119B">
        <w:rPr>
          <w:rFonts w:ascii="Verdana" w:hAnsi="Verdana"/>
          <w:b w:val="0"/>
          <w:sz w:val="20"/>
          <w:szCs w:val="20"/>
        </w:rPr>
        <w:t>a Organização Mund</w:t>
      </w:r>
      <w:r w:rsidR="000A3D33">
        <w:rPr>
          <w:rFonts w:ascii="Verdana" w:hAnsi="Verdana"/>
          <w:b w:val="0"/>
          <w:sz w:val="20"/>
          <w:szCs w:val="20"/>
        </w:rPr>
        <w:t xml:space="preserve">ial de Saúde à todos os países. Esta suspensão das atividades coletivas durante o mês de março refletiu diretamente sobre as compras dos gêneros alimentícios para a merenda escolar e outras providências, pois, como já existiam em estoque no depósito de alimentação escolar desta instituição gêneros alimentícios para serem distribuídos às escolas municipais da rede o restante dos dias letivos do mês de março, seguimos com a </w:t>
      </w:r>
      <w:r w:rsidR="000A3D33">
        <w:rPr>
          <w:rFonts w:ascii="Verdana" w:hAnsi="Verdana" w:cs="Courier New"/>
          <w:b w:val="0"/>
          <w:sz w:val="20"/>
          <w:szCs w:val="20"/>
        </w:rPr>
        <w:t xml:space="preserve">distribuição </w:t>
      </w:r>
      <w:r w:rsidR="006934D1" w:rsidRPr="000A3D33">
        <w:rPr>
          <w:rFonts w:ascii="Verdana" w:hAnsi="Verdana" w:cs="Courier New"/>
          <w:b w:val="0"/>
          <w:sz w:val="20"/>
          <w:szCs w:val="20"/>
        </w:rPr>
        <w:t xml:space="preserve">imediata </w:t>
      </w:r>
      <w:r w:rsidR="000A3D33">
        <w:rPr>
          <w:rFonts w:ascii="Verdana" w:hAnsi="Verdana" w:cs="Courier New"/>
          <w:b w:val="0"/>
          <w:sz w:val="20"/>
          <w:szCs w:val="20"/>
        </w:rPr>
        <w:t>destes</w:t>
      </w:r>
      <w:r w:rsidR="000A3D33" w:rsidRPr="000A3D33">
        <w:rPr>
          <w:rFonts w:ascii="Verdana" w:hAnsi="Verdana" w:cs="Courier New"/>
          <w:b w:val="0"/>
          <w:sz w:val="20"/>
          <w:szCs w:val="20"/>
        </w:rPr>
        <w:t xml:space="preserve"> </w:t>
      </w:r>
      <w:r w:rsidR="006934D1" w:rsidRPr="000A3D33">
        <w:rPr>
          <w:rFonts w:ascii="Verdana" w:hAnsi="Verdana" w:cs="Courier New"/>
          <w:b w:val="0"/>
          <w:sz w:val="20"/>
          <w:szCs w:val="20"/>
        </w:rPr>
        <w:t>aos pais ou responsáveis dos estudantes matriculados na rede municipal</w:t>
      </w:r>
      <w:r w:rsidR="000A3D33">
        <w:rPr>
          <w:rFonts w:ascii="Verdana" w:hAnsi="Verdana" w:cs="Courier New"/>
          <w:b w:val="0"/>
          <w:sz w:val="20"/>
          <w:szCs w:val="20"/>
        </w:rPr>
        <w:t>.</w:t>
      </w:r>
    </w:p>
    <w:p w:rsidR="008125F4" w:rsidRDefault="000A3D33" w:rsidP="000A3D33">
      <w:pPr>
        <w:pStyle w:val="Ttulo2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 w:cs="Courier New"/>
          <w:b w:val="0"/>
          <w:sz w:val="20"/>
          <w:szCs w:val="20"/>
        </w:rPr>
        <w:tab/>
        <w:t>Em estoque</w:t>
      </w:r>
      <w:r w:rsidRPr="000A3D33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no depósito de alimentação escolar</w:t>
      </w:r>
      <w:r w:rsidR="008125F4">
        <w:rPr>
          <w:rFonts w:ascii="Verdana" w:hAnsi="Verdana"/>
          <w:b w:val="0"/>
          <w:sz w:val="20"/>
          <w:szCs w:val="20"/>
        </w:rPr>
        <w:t xml:space="preserve"> continha:</w:t>
      </w:r>
    </w:p>
    <w:p w:rsidR="008125F4" w:rsidRDefault="008125F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17</w:t>
      </w:r>
      <w:r w:rsidR="006127E4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t>kg de feijão</w:t>
      </w:r>
    </w:p>
    <w:p w:rsidR="008125F4" w:rsidRDefault="008125F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175 pacotes de leite</w:t>
      </w:r>
    </w:p>
    <w:p w:rsidR="000A3D33" w:rsidRPr="000A3D33" w:rsidRDefault="008125F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81 pacotes de</w:t>
      </w:r>
      <w:r w:rsidR="000A3D33" w:rsidRPr="000A3D33">
        <w:rPr>
          <w:rFonts w:ascii="Verdana" w:hAnsi="Verdana" w:cs="Courier New"/>
          <w:sz w:val="20"/>
          <w:szCs w:val="20"/>
        </w:rPr>
        <w:t xml:space="preserve"> biscoito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108 pacotes de</w:t>
      </w:r>
      <w:r w:rsidR="000A3D33" w:rsidRPr="000A3D33">
        <w:rPr>
          <w:rFonts w:ascii="Verdana" w:hAnsi="Verdana" w:cs="Courier New"/>
          <w:sz w:val="20"/>
          <w:szCs w:val="20"/>
        </w:rPr>
        <w:t xml:space="preserve"> macarrão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15 kg de </w:t>
      </w:r>
      <w:r w:rsidR="000A3D33" w:rsidRPr="000A3D33">
        <w:rPr>
          <w:rFonts w:ascii="Verdana" w:hAnsi="Verdana" w:cs="Courier New"/>
          <w:sz w:val="20"/>
          <w:szCs w:val="20"/>
        </w:rPr>
        <w:t>sal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38 pacotes de </w:t>
      </w:r>
      <w:r w:rsidR="000A3D33" w:rsidRPr="000A3D33">
        <w:rPr>
          <w:rFonts w:ascii="Verdana" w:hAnsi="Verdana" w:cs="Courier New"/>
          <w:sz w:val="20"/>
          <w:szCs w:val="20"/>
        </w:rPr>
        <w:t>flocão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</w:t>
      </w:r>
      <w:r w:rsidR="00A93A75">
        <w:rPr>
          <w:rFonts w:ascii="Verdana" w:hAnsi="Verdana" w:cs="Courier New"/>
          <w:sz w:val="20"/>
          <w:szCs w:val="20"/>
        </w:rPr>
        <w:t>2</w:t>
      </w:r>
      <w:r>
        <w:rPr>
          <w:rFonts w:ascii="Verdana" w:hAnsi="Verdana" w:cs="Courier New"/>
          <w:sz w:val="20"/>
          <w:szCs w:val="20"/>
        </w:rPr>
        <w:t xml:space="preserve"> kg de </w:t>
      </w:r>
      <w:r w:rsidR="000A3D33" w:rsidRPr="000A3D33">
        <w:rPr>
          <w:rFonts w:ascii="Verdana" w:hAnsi="Verdana" w:cs="Courier New"/>
          <w:sz w:val="20"/>
          <w:szCs w:val="20"/>
        </w:rPr>
        <w:t>arroz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41 pacotes de </w:t>
      </w:r>
      <w:r w:rsidR="000A3D33" w:rsidRPr="000A3D33">
        <w:rPr>
          <w:rFonts w:ascii="Verdana" w:hAnsi="Verdana" w:cs="Courier New"/>
          <w:sz w:val="20"/>
          <w:szCs w:val="20"/>
        </w:rPr>
        <w:t>achocolatado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lastRenderedPageBreak/>
        <w:t xml:space="preserve">33 pacotes de </w:t>
      </w:r>
      <w:r w:rsidR="000A3D33" w:rsidRPr="000A3D33">
        <w:rPr>
          <w:rFonts w:ascii="Verdana" w:hAnsi="Verdana" w:cs="Courier New"/>
          <w:sz w:val="20"/>
          <w:szCs w:val="20"/>
        </w:rPr>
        <w:t>farinha láctea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19 pacotes de </w:t>
      </w:r>
      <w:r w:rsidR="000A3D33" w:rsidRPr="000A3D33">
        <w:rPr>
          <w:rFonts w:ascii="Verdana" w:hAnsi="Verdana" w:cs="Courier New"/>
          <w:sz w:val="20"/>
          <w:szCs w:val="20"/>
        </w:rPr>
        <w:t>mucilon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77 pacotes de </w:t>
      </w:r>
      <w:r w:rsidR="000A3D33" w:rsidRPr="000A3D33">
        <w:rPr>
          <w:rFonts w:ascii="Verdana" w:hAnsi="Verdana" w:cs="Courier New"/>
          <w:sz w:val="20"/>
          <w:szCs w:val="20"/>
        </w:rPr>
        <w:t>corante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03 kg de </w:t>
      </w:r>
      <w:r w:rsidR="000A3D33" w:rsidRPr="000A3D33">
        <w:rPr>
          <w:rFonts w:ascii="Verdana" w:hAnsi="Verdana" w:cs="Courier New"/>
          <w:sz w:val="20"/>
          <w:szCs w:val="20"/>
        </w:rPr>
        <w:t>açúcar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02 litros de </w:t>
      </w:r>
      <w:r w:rsidR="000A3D33" w:rsidRPr="000A3D33">
        <w:rPr>
          <w:rFonts w:ascii="Verdana" w:hAnsi="Verdana" w:cs="Courier New"/>
          <w:sz w:val="20"/>
          <w:szCs w:val="20"/>
        </w:rPr>
        <w:t>óleo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03 quartas de </w:t>
      </w:r>
      <w:r w:rsidR="000A3D33" w:rsidRPr="000A3D33">
        <w:rPr>
          <w:rFonts w:ascii="Verdana" w:hAnsi="Verdana" w:cs="Courier New"/>
          <w:sz w:val="20"/>
          <w:szCs w:val="20"/>
        </w:rPr>
        <w:t>café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76 pacotes de </w:t>
      </w:r>
      <w:r w:rsidR="000A3D33" w:rsidRPr="000A3D33">
        <w:rPr>
          <w:rFonts w:ascii="Verdana" w:hAnsi="Verdana" w:cs="Courier New"/>
          <w:sz w:val="20"/>
          <w:szCs w:val="20"/>
        </w:rPr>
        <w:t>cominho</w:t>
      </w:r>
    </w:p>
    <w:p w:rsidR="000A3D33" w:rsidRPr="000A3D33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47 pacotes de </w:t>
      </w:r>
      <w:r w:rsidR="000A3D33" w:rsidRPr="000A3D33">
        <w:rPr>
          <w:rFonts w:ascii="Verdana" w:hAnsi="Verdana" w:cs="Courier New"/>
          <w:sz w:val="20"/>
          <w:szCs w:val="20"/>
        </w:rPr>
        <w:t>frango</w:t>
      </w:r>
    </w:p>
    <w:p w:rsidR="000A3D33" w:rsidRPr="006D03FB" w:rsidRDefault="006127E4" w:rsidP="000A3D33">
      <w:pPr>
        <w:pStyle w:val="PargrafodaLista"/>
        <w:numPr>
          <w:ilvl w:val="0"/>
          <w:numId w:val="1"/>
        </w:numPr>
        <w:jc w:val="both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0"/>
          <w:szCs w:val="20"/>
        </w:rPr>
        <w:t xml:space="preserve">183 pacotes de </w:t>
      </w:r>
      <w:r w:rsidR="000A3D33" w:rsidRPr="000A3D33">
        <w:rPr>
          <w:rFonts w:ascii="Verdana" w:hAnsi="Verdana" w:cs="Courier New"/>
          <w:sz w:val="20"/>
          <w:szCs w:val="20"/>
        </w:rPr>
        <w:t>carne moída</w:t>
      </w:r>
    </w:p>
    <w:p w:rsidR="000A3D33" w:rsidRDefault="000A3D33" w:rsidP="000A3D33">
      <w:pPr>
        <w:pStyle w:val="Ttulo2"/>
        <w:spacing w:line="360" w:lineRule="auto"/>
        <w:jc w:val="both"/>
        <w:rPr>
          <w:rFonts w:ascii="Verdana" w:hAnsi="Verdana" w:cs="Courier New"/>
          <w:b w:val="0"/>
          <w:sz w:val="20"/>
          <w:szCs w:val="20"/>
        </w:rPr>
      </w:pPr>
    </w:p>
    <w:p w:rsidR="006934D1" w:rsidRDefault="006127E4" w:rsidP="006127E4">
      <w:pPr>
        <w:pStyle w:val="Ttulo2"/>
        <w:spacing w:line="360" w:lineRule="auto"/>
        <w:ind w:firstLine="360"/>
        <w:jc w:val="both"/>
        <w:rPr>
          <w:rFonts w:ascii="Verdana" w:hAnsi="Verdana" w:cs="Courier New"/>
          <w:b w:val="0"/>
          <w:sz w:val="20"/>
          <w:szCs w:val="20"/>
        </w:rPr>
      </w:pPr>
      <w:r>
        <w:rPr>
          <w:rFonts w:ascii="Verdana" w:hAnsi="Verdana" w:cs="Courier New"/>
          <w:b w:val="0"/>
          <w:sz w:val="20"/>
          <w:szCs w:val="20"/>
        </w:rPr>
        <w:t>A</w:t>
      </w:r>
      <w:r w:rsidR="006934D1" w:rsidRPr="000A3D33">
        <w:rPr>
          <w:rFonts w:ascii="Verdana" w:hAnsi="Verdana" w:cs="Courier New"/>
          <w:b w:val="0"/>
          <w:sz w:val="20"/>
          <w:szCs w:val="20"/>
        </w:rPr>
        <w:t>dquiridos com recursos financeiros recebidos, nos termos da Lei nº 13.987 de 07/04/2020, à conta do PNAE</w:t>
      </w:r>
      <w:r w:rsidR="006934D1" w:rsidRPr="006934D1">
        <w:rPr>
          <w:rFonts w:ascii="Verdana" w:hAnsi="Verdana" w:cs="Courier New"/>
          <w:sz w:val="20"/>
          <w:szCs w:val="20"/>
        </w:rPr>
        <w:t>.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6127E4">
        <w:rPr>
          <w:rFonts w:ascii="Verdana" w:hAnsi="Verdana" w:cs="Courier New"/>
          <w:b w:val="0"/>
          <w:sz w:val="20"/>
          <w:szCs w:val="20"/>
        </w:rPr>
        <w:t xml:space="preserve">Os gêneros alimentícios em estoque foram organizados em 53 cestas </w:t>
      </w:r>
      <w:r>
        <w:rPr>
          <w:rFonts w:ascii="Verdana" w:hAnsi="Verdana" w:cs="Courier New"/>
          <w:b w:val="0"/>
          <w:sz w:val="20"/>
          <w:szCs w:val="20"/>
        </w:rPr>
        <w:t>e distribuídos à fam</w:t>
      </w:r>
      <w:bookmarkStart w:id="0" w:name="_GoBack"/>
      <w:bookmarkEnd w:id="0"/>
      <w:r>
        <w:rPr>
          <w:rFonts w:ascii="Verdana" w:hAnsi="Verdana" w:cs="Courier New"/>
          <w:b w:val="0"/>
          <w:sz w:val="20"/>
          <w:szCs w:val="20"/>
        </w:rPr>
        <w:t>ílias dos alunos matriculados na rede, seguindo os seguintes critérios:</w:t>
      </w:r>
    </w:p>
    <w:p w:rsidR="006127E4" w:rsidRDefault="006127E4" w:rsidP="006127E4">
      <w:pPr>
        <w:pStyle w:val="Ttulo2"/>
        <w:spacing w:after="0" w:afterAutospacing="0"/>
        <w:ind w:firstLine="360"/>
        <w:jc w:val="both"/>
        <w:rPr>
          <w:rFonts w:ascii="Verdana" w:hAnsi="Verdana" w:cs="Courier New"/>
          <w:b w:val="0"/>
          <w:sz w:val="20"/>
          <w:szCs w:val="20"/>
        </w:rPr>
      </w:pPr>
      <w:r>
        <w:rPr>
          <w:rFonts w:ascii="Verdana" w:hAnsi="Verdana" w:cs="Courier New"/>
          <w:b w:val="0"/>
          <w:sz w:val="20"/>
          <w:szCs w:val="20"/>
        </w:rPr>
        <w:t>-Ser aluno regularmente matriculado na rede municipal de ensino;</w:t>
      </w:r>
    </w:p>
    <w:p w:rsidR="006127E4" w:rsidRDefault="006127E4" w:rsidP="006127E4">
      <w:pPr>
        <w:pStyle w:val="Ttulo2"/>
        <w:spacing w:after="0" w:afterAutospacing="0"/>
        <w:ind w:firstLine="360"/>
        <w:jc w:val="both"/>
        <w:rPr>
          <w:rFonts w:ascii="Verdana" w:hAnsi="Verdana" w:cs="Courier New"/>
          <w:b w:val="0"/>
          <w:sz w:val="20"/>
          <w:szCs w:val="20"/>
        </w:rPr>
      </w:pPr>
      <w:r>
        <w:rPr>
          <w:rFonts w:ascii="Verdana" w:hAnsi="Verdana" w:cs="Courier New"/>
          <w:b w:val="0"/>
          <w:sz w:val="20"/>
          <w:szCs w:val="20"/>
        </w:rPr>
        <w:t>-Fazer parte do Projeto Presença;</w:t>
      </w:r>
    </w:p>
    <w:p w:rsidR="006127E4" w:rsidRDefault="006127E4" w:rsidP="006127E4">
      <w:pPr>
        <w:pStyle w:val="Ttulo2"/>
        <w:spacing w:after="0" w:afterAutospacing="0"/>
        <w:ind w:firstLine="360"/>
        <w:jc w:val="both"/>
        <w:rPr>
          <w:rFonts w:ascii="Verdana" w:hAnsi="Verdana" w:cs="Courier New"/>
          <w:b w:val="0"/>
          <w:sz w:val="20"/>
          <w:szCs w:val="20"/>
        </w:rPr>
      </w:pPr>
      <w:r>
        <w:rPr>
          <w:rFonts w:ascii="Verdana" w:hAnsi="Verdana" w:cs="Courier New"/>
          <w:b w:val="0"/>
          <w:sz w:val="20"/>
          <w:szCs w:val="20"/>
        </w:rPr>
        <w:t xml:space="preserve">-Fazer parte do grupo de </w:t>
      </w:r>
      <w:r w:rsidR="00A93A75">
        <w:rPr>
          <w:rFonts w:ascii="Verdana" w:hAnsi="Verdana" w:cs="Courier New"/>
          <w:b w:val="0"/>
          <w:sz w:val="20"/>
          <w:szCs w:val="20"/>
        </w:rPr>
        <w:t>extrema pobreza</w:t>
      </w:r>
      <w:r>
        <w:rPr>
          <w:rFonts w:ascii="Verdana" w:hAnsi="Verdana" w:cs="Courier New"/>
          <w:b w:val="0"/>
          <w:sz w:val="20"/>
          <w:szCs w:val="20"/>
        </w:rPr>
        <w:t>.</w:t>
      </w:r>
    </w:p>
    <w:p w:rsidR="006127E4" w:rsidRDefault="006127E4" w:rsidP="006127E4">
      <w:pPr>
        <w:pStyle w:val="Ttulo2"/>
        <w:spacing w:after="0" w:afterAutospacing="0"/>
        <w:ind w:firstLine="360"/>
        <w:jc w:val="both"/>
        <w:rPr>
          <w:rFonts w:ascii="Verdana" w:hAnsi="Verdana" w:cs="Courier New"/>
          <w:b w:val="0"/>
          <w:sz w:val="20"/>
          <w:szCs w:val="20"/>
        </w:rPr>
      </w:pPr>
      <w:r>
        <w:rPr>
          <w:rFonts w:ascii="Verdana" w:hAnsi="Verdana" w:cs="Courier New"/>
          <w:b w:val="0"/>
          <w:sz w:val="20"/>
          <w:szCs w:val="20"/>
        </w:rPr>
        <w:tab/>
        <w:t xml:space="preserve">Para </w:t>
      </w:r>
      <w:r w:rsidR="00A93A75">
        <w:rPr>
          <w:rFonts w:ascii="Verdana" w:hAnsi="Verdana" w:cs="Courier New"/>
          <w:b w:val="0"/>
          <w:sz w:val="20"/>
          <w:szCs w:val="20"/>
        </w:rPr>
        <w:t>comprovação da verdade que atesto, seguem ANEXOS: LISTA DE ALUNOS BENEFICIADOS e FICHA DE RECEBIMENTO DOS GÊNEROS ALIMENTÍCIOS.</w:t>
      </w:r>
    </w:p>
    <w:p w:rsidR="00A93A75" w:rsidRDefault="00A93A75" w:rsidP="006127E4">
      <w:pPr>
        <w:pStyle w:val="Ttulo2"/>
        <w:spacing w:after="0" w:afterAutospacing="0"/>
        <w:ind w:firstLine="360"/>
        <w:jc w:val="both"/>
        <w:rPr>
          <w:rFonts w:ascii="Verdana" w:hAnsi="Verdana" w:cs="Courier New"/>
          <w:b w:val="0"/>
          <w:sz w:val="20"/>
          <w:szCs w:val="20"/>
        </w:rPr>
      </w:pPr>
    </w:p>
    <w:p w:rsidR="00A93A75" w:rsidRDefault="00A93A75" w:rsidP="006127E4">
      <w:pPr>
        <w:pStyle w:val="Ttulo2"/>
        <w:spacing w:after="0" w:afterAutospacing="0"/>
        <w:ind w:firstLine="360"/>
        <w:jc w:val="both"/>
        <w:rPr>
          <w:rFonts w:ascii="Verdana" w:hAnsi="Verdana" w:cs="Courier New"/>
          <w:b w:val="0"/>
          <w:sz w:val="20"/>
          <w:szCs w:val="20"/>
        </w:rPr>
      </w:pPr>
      <w:r>
        <w:rPr>
          <w:rFonts w:ascii="Verdana" w:hAnsi="Verdana" w:cs="Courier New"/>
          <w:b w:val="0"/>
          <w:sz w:val="20"/>
          <w:szCs w:val="20"/>
        </w:rPr>
        <w:t>Atenciosamente,</w:t>
      </w:r>
    </w:p>
    <w:p w:rsidR="00A93A75" w:rsidRDefault="00A93A75" w:rsidP="006127E4">
      <w:pPr>
        <w:pStyle w:val="Ttulo2"/>
        <w:spacing w:after="0" w:afterAutospacing="0"/>
        <w:ind w:firstLine="360"/>
        <w:jc w:val="both"/>
        <w:rPr>
          <w:rFonts w:ascii="Verdana" w:hAnsi="Verdana" w:cs="Courier New"/>
          <w:b w:val="0"/>
          <w:sz w:val="20"/>
          <w:szCs w:val="20"/>
        </w:rPr>
      </w:pPr>
    </w:p>
    <w:p w:rsidR="00A93A75" w:rsidRDefault="00A93A75" w:rsidP="00A93A75">
      <w:pPr>
        <w:pStyle w:val="Ttulo2"/>
        <w:spacing w:after="0" w:afterAutospacing="0"/>
        <w:ind w:firstLine="360"/>
        <w:jc w:val="center"/>
        <w:rPr>
          <w:rFonts w:ascii="Verdana" w:hAnsi="Verdana" w:cs="Courier New"/>
          <w:b w:val="0"/>
          <w:sz w:val="20"/>
          <w:szCs w:val="20"/>
        </w:rPr>
      </w:pPr>
    </w:p>
    <w:p w:rsidR="006127E4" w:rsidRPr="00A93A75" w:rsidRDefault="006127E4" w:rsidP="006127E4">
      <w:pPr>
        <w:pStyle w:val="Ttulo2"/>
        <w:spacing w:line="360" w:lineRule="auto"/>
        <w:jc w:val="both"/>
        <w:rPr>
          <w:rFonts w:ascii="Verdana" w:hAnsi="Verdana" w:cs="Courier New"/>
          <w:b w:val="0"/>
          <w:sz w:val="20"/>
          <w:szCs w:val="20"/>
        </w:rPr>
      </w:pPr>
    </w:p>
    <w:p w:rsidR="00A93A75" w:rsidRPr="00A93A75" w:rsidRDefault="00A93A75" w:rsidP="00A93A75">
      <w:pPr>
        <w:tabs>
          <w:tab w:val="right" w:pos="8976"/>
        </w:tabs>
        <w:spacing w:line="360" w:lineRule="auto"/>
        <w:jc w:val="center"/>
        <w:rPr>
          <w:rFonts w:ascii="Verdana" w:hAnsi="Verdana"/>
          <w:sz w:val="20"/>
        </w:rPr>
      </w:pPr>
      <w:r w:rsidRPr="00A93A75">
        <w:rPr>
          <w:rFonts w:ascii="Verdana" w:hAnsi="Verdana"/>
          <w:b/>
          <w:sz w:val="20"/>
        </w:rPr>
        <w:t>VIRGÍLIO FRANCISCO DE ALENCAR</w:t>
      </w:r>
    </w:p>
    <w:p w:rsidR="00A93A75" w:rsidRPr="00A93A75" w:rsidRDefault="00A93A75" w:rsidP="00A93A75">
      <w:pPr>
        <w:tabs>
          <w:tab w:val="right" w:pos="8976"/>
        </w:tabs>
        <w:jc w:val="center"/>
        <w:rPr>
          <w:sz w:val="20"/>
        </w:rPr>
      </w:pPr>
      <w:r w:rsidRPr="00A93A75">
        <w:rPr>
          <w:rFonts w:ascii="Verdana" w:hAnsi="Verdana"/>
          <w:sz w:val="20"/>
        </w:rPr>
        <w:t>Secretária Municipal de Educação</w:t>
      </w:r>
    </w:p>
    <w:p w:rsidR="006934D1" w:rsidRPr="00A93A75" w:rsidRDefault="006934D1" w:rsidP="00914908">
      <w:pPr>
        <w:spacing w:line="360" w:lineRule="auto"/>
        <w:rPr>
          <w:sz w:val="20"/>
        </w:rPr>
      </w:pPr>
    </w:p>
    <w:sectPr w:rsidR="006934D1" w:rsidRPr="00A93A75" w:rsidSect="006934D1">
      <w:footerReference w:type="default" r:id="rId11"/>
      <w:pgSz w:w="11906" w:h="16838"/>
      <w:pgMar w:top="1134" w:right="1134" w:bottom="1134" w:left="1134" w:header="709" w:footer="709" w:gutter="0"/>
      <w:pgBorders w:offsetFrom="page">
        <w:top w:val="single" w:sz="24" w:space="24" w:color="FF0000"/>
        <w:bottom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BD" w:rsidRDefault="006B43BD" w:rsidP="008125F4">
      <w:r>
        <w:separator/>
      </w:r>
    </w:p>
  </w:endnote>
  <w:endnote w:type="continuationSeparator" w:id="0">
    <w:p w:rsidR="006B43BD" w:rsidRDefault="006B43BD" w:rsidP="0081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4911"/>
      <w:docPartObj>
        <w:docPartGallery w:val="Page Numbers (Bottom of Page)"/>
        <w:docPartUnique/>
      </w:docPartObj>
    </w:sdtPr>
    <w:sdtEndPr/>
    <w:sdtContent>
      <w:p w:rsidR="008125F4" w:rsidRDefault="008125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4A">
          <w:rPr>
            <w:noProof/>
          </w:rPr>
          <w:t>2</w:t>
        </w:r>
        <w:r>
          <w:fldChar w:fldCharType="end"/>
        </w:r>
      </w:p>
    </w:sdtContent>
  </w:sdt>
  <w:p w:rsidR="008125F4" w:rsidRDefault="008125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BD" w:rsidRDefault="006B43BD" w:rsidP="008125F4">
      <w:r>
        <w:separator/>
      </w:r>
    </w:p>
  </w:footnote>
  <w:footnote w:type="continuationSeparator" w:id="0">
    <w:p w:rsidR="006B43BD" w:rsidRDefault="006B43BD" w:rsidP="0081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62345"/>
    <w:multiLevelType w:val="hybridMultilevel"/>
    <w:tmpl w:val="CBCE2DC0"/>
    <w:lvl w:ilvl="0" w:tplc="937462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1"/>
    <w:rsid w:val="000A3D33"/>
    <w:rsid w:val="003F16CB"/>
    <w:rsid w:val="00435BAE"/>
    <w:rsid w:val="006127E4"/>
    <w:rsid w:val="006934D1"/>
    <w:rsid w:val="006B43BD"/>
    <w:rsid w:val="00811031"/>
    <w:rsid w:val="008125F4"/>
    <w:rsid w:val="008B119B"/>
    <w:rsid w:val="00914908"/>
    <w:rsid w:val="009E7202"/>
    <w:rsid w:val="00A93A75"/>
    <w:rsid w:val="00BE7F2B"/>
    <w:rsid w:val="00D862BA"/>
    <w:rsid w:val="00D96C4A"/>
    <w:rsid w:val="00E50402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A7C3-370A-44E8-954E-4B6E74C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93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34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34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3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125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5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25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5F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usbrasil.com.br/legislacao/711767/lei-11947-09" TargetMode="Externa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8B90-C16C-42E1-AB6D-4545645F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win10</cp:lastModifiedBy>
  <cp:revision>2</cp:revision>
  <cp:lastPrinted>2020-04-08T15:16:00Z</cp:lastPrinted>
  <dcterms:created xsi:type="dcterms:W3CDTF">2020-04-09T15:19:00Z</dcterms:created>
  <dcterms:modified xsi:type="dcterms:W3CDTF">2020-04-09T15:19:00Z</dcterms:modified>
</cp:coreProperties>
</file>